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0CCAD36" w:rsidR="009279F3" w:rsidRPr="008B4FEB" w:rsidRDefault="009279F3" w:rsidP="00C16A3F">
      <w:pPr>
        <w:pStyle w:val="Bezodstpw"/>
        <w:jc w:val="center"/>
        <w:rPr>
          <w:rFonts w:ascii="Aptos" w:hAnsi="Aptos"/>
        </w:rPr>
      </w:pPr>
      <w:r w:rsidRPr="008B4FEB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08B4FEB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08B4FEB">
        <w:rPr>
          <w:rFonts w:ascii="Aptos" w:hAnsi="Aptos"/>
          <w:b/>
          <w:bCs/>
          <w:color w:val="2F5496" w:themeColor="accent1" w:themeShade="BF"/>
          <w:sz w:val="26"/>
          <w:szCs w:val="26"/>
        </w:rPr>
        <w:t>REKRUTACJA PRACOWNIKA</w:t>
      </w:r>
      <w:r w:rsidR="000B0099" w:rsidRPr="008B4FEB">
        <w:rPr>
          <w:rFonts w:ascii="Aptos" w:hAnsi="Aptos"/>
        </w:rPr>
        <w:br/>
      </w:r>
    </w:p>
    <w:p w14:paraId="36281577" w14:textId="47FA4752" w:rsidR="006B6388" w:rsidRPr="004D3174" w:rsidRDefault="006B6388" w:rsidP="00C16A3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eastAsiaTheme="minorEastAsia" w:hAnsi="Aptos" w:cstheme="minorBidi"/>
          <w:sz w:val="22"/>
          <w:szCs w:val="22"/>
        </w:rPr>
      </w:pPr>
      <w:r w:rsidRPr="004D3174">
        <w:rPr>
          <w:rStyle w:val="normaltextrun"/>
          <w:rFonts w:ascii="Aptos" w:eastAsiaTheme="majorEastAsia" w:hAnsi="Aptos" w:cs="Calibri"/>
          <w:sz w:val="22"/>
          <w:szCs w:val="22"/>
        </w:rPr>
        <w:t>Administratorem Twoich danych jest</w:t>
      </w:r>
      <w:r w:rsidR="7F39674F" w:rsidRPr="004D3174">
        <w:rPr>
          <w:rFonts w:ascii="Aptos" w:eastAsia="Calibri" w:hAnsi="Aptos" w:cs="Calibri"/>
          <w:color w:val="000000" w:themeColor="text1"/>
          <w:sz w:val="22"/>
          <w:szCs w:val="22"/>
        </w:rPr>
        <w:t xml:space="preserve"> </w:t>
      </w:r>
      <w:r w:rsidR="003F1F2A" w:rsidRPr="004D3174">
        <w:rPr>
          <w:rFonts w:ascii="Aptos" w:eastAsia="Calibri" w:hAnsi="Aptos" w:cs="Calibri"/>
          <w:color w:val="000000" w:themeColor="text1"/>
          <w:sz w:val="22"/>
          <w:szCs w:val="22"/>
        </w:rPr>
        <w:t xml:space="preserve">Zespół Szkół nr 2 we Wrocławiu, ul. Borowska 105, 50-551 Wrocław </w:t>
      </w:r>
      <w:r w:rsidR="008360DE" w:rsidRPr="004D3174">
        <w:rPr>
          <w:rStyle w:val="normaltextrun"/>
          <w:rFonts w:ascii="Aptos" w:eastAsiaTheme="majorEastAsia" w:hAnsi="Aptos" w:cs="Calibri"/>
          <w:sz w:val="22"/>
          <w:szCs w:val="22"/>
        </w:rPr>
        <w:t>(</w:t>
      </w:r>
      <w:r w:rsidRPr="004D3174">
        <w:rPr>
          <w:rStyle w:val="normaltextrun"/>
          <w:rFonts w:ascii="Aptos" w:eastAsiaTheme="majorEastAsia" w:hAnsi="Aptos" w:cs="Calibri"/>
          <w:sz w:val="22"/>
          <w:szCs w:val="22"/>
        </w:rPr>
        <w:t>dalej: </w:t>
      </w:r>
      <w:r w:rsidRPr="004D3174">
        <w:rPr>
          <w:rStyle w:val="normaltextrun"/>
          <w:rFonts w:ascii="Aptos" w:eastAsiaTheme="majorEastAsia" w:hAnsi="Aptos" w:cs="Calibri"/>
          <w:b/>
          <w:bCs/>
          <w:sz w:val="22"/>
          <w:szCs w:val="22"/>
        </w:rPr>
        <w:t>My</w:t>
      </w:r>
      <w:r w:rsidRPr="004D3174">
        <w:rPr>
          <w:rStyle w:val="normaltextrun"/>
          <w:rFonts w:ascii="Aptos" w:eastAsiaTheme="majorEastAsia" w:hAnsi="Aptos" w:cs="Calibri"/>
          <w:sz w:val="22"/>
          <w:szCs w:val="22"/>
        </w:rPr>
        <w:t>). Kontakt z nami możliwy jest pod mailem</w:t>
      </w:r>
      <w:r w:rsidR="00062257" w:rsidRPr="004D3174">
        <w:rPr>
          <w:rStyle w:val="normaltextrun"/>
          <w:rFonts w:ascii="Aptos" w:eastAsiaTheme="majorEastAsia" w:hAnsi="Aptos" w:cs="Calibri"/>
          <w:sz w:val="22"/>
          <w:szCs w:val="22"/>
        </w:rPr>
        <w:t>:</w:t>
      </w:r>
      <w:r w:rsidR="00562ADA" w:rsidRPr="004D3174">
        <w:rPr>
          <w:rFonts w:ascii="Aptos" w:hAnsi="Aptos"/>
          <w:sz w:val="22"/>
          <w:szCs w:val="22"/>
        </w:rPr>
        <w:t xml:space="preserve"> </w:t>
      </w:r>
      <w:hyperlink r:id="rId10" w:history="1">
        <w:r w:rsidR="00C34458" w:rsidRPr="004D3174">
          <w:rPr>
            <w:rStyle w:val="Hipercze"/>
            <w:rFonts w:ascii="Aptos" w:hAnsi="Aptos"/>
            <w:sz w:val="22"/>
            <w:szCs w:val="22"/>
          </w:rPr>
          <w:t>sekretariat@zs2.wroclaw.pl</w:t>
        </w:r>
      </w:hyperlink>
      <w:r w:rsidR="00C34458" w:rsidRPr="004D3174">
        <w:rPr>
          <w:rFonts w:ascii="Aptos" w:hAnsi="Aptos"/>
          <w:sz w:val="22"/>
          <w:szCs w:val="22"/>
        </w:rPr>
        <w:t xml:space="preserve">. </w:t>
      </w:r>
    </w:p>
    <w:p w14:paraId="204FE3A5" w14:textId="01166E16" w:rsidR="004555AD" w:rsidRPr="004D3174" w:rsidRDefault="006B6388" w:rsidP="00C16A3F">
      <w:pPr>
        <w:pStyle w:val="paragraph"/>
        <w:numPr>
          <w:ilvl w:val="0"/>
          <w:numId w:val="12"/>
        </w:numPr>
        <w:jc w:val="both"/>
        <w:textAlignment w:val="baseline"/>
        <w:rPr>
          <w:rFonts w:ascii="Aptos" w:eastAsiaTheme="majorEastAsia" w:hAnsi="Aptos" w:cs="Calibri"/>
          <w:sz w:val="22"/>
          <w:szCs w:val="22"/>
        </w:rPr>
      </w:pPr>
      <w:r w:rsidRPr="004D3174">
        <w:rPr>
          <w:rStyle w:val="normaltextrun"/>
          <w:rFonts w:ascii="Aptos" w:eastAsiaTheme="majorEastAsia" w:hAnsi="Aptos" w:cs="Calibri"/>
          <w:sz w:val="22"/>
          <w:szCs w:val="22"/>
        </w:rPr>
        <w:t>Dane kontaktowe do naszego </w:t>
      </w:r>
      <w:r w:rsidRPr="004D3174">
        <w:rPr>
          <w:rStyle w:val="normaltextrun"/>
          <w:rFonts w:ascii="Aptos" w:eastAsiaTheme="majorEastAsia" w:hAnsi="Aptos" w:cs="Calibri"/>
          <w:b/>
          <w:bCs/>
          <w:sz w:val="22"/>
          <w:szCs w:val="22"/>
        </w:rPr>
        <w:t>inspektora ochrony danych</w:t>
      </w:r>
      <w:r w:rsidRPr="004D3174">
        <w:rPr>
          <w:rStyle w:val="normaltextrun"/>
          <w:rFonts w:ascii="Aptos" w:eastAsiaTheme="majorEastAsia" w:hAnsi="Aptos" w:cs="Calibri"/>
          <w:sz w:val="22"/>
          <w:szCs w:val="22"/>
        </w:rPr>
        <w:t> to:</w:t>
      </w:r>
      <w:r w:rsidR="004D3174" w:rsidRPr="004D3174">
        <w:rPr>
          <w:rStyle w:val="normaltextrun"/>
          <w:rFonts w:ascii="Aptos" w:eastAsiaTheme="majorEastAsia" w:hAnsi="Aptos" w:cs="Calibri"/>
          <w:color w:val="0563C1"/>
          <w:sz w:val="22"/>
          <w:szCs w:val="22"/>
          <w:u w:val="single"/>
        </w:rPr>
        <w:t xml:space="preserve"> </w:t>
      </w:r>
      <w:hyperlink r:id="rId11" w:history="1">
        <w:r w:rsidR="004D3174" w:rsidRPr="004D3174">
          <w:rPr>
            <w:rStyle w:val="Hipercze"/>
            <w:rFonts w:ascii="Aptos" w:eastAsiaTheme="majorEastAsia" w:hAnsi="Aptos" w:cstheme="minorBidi"/>
            <w:sz w:val="22"/>
            <w:szCs w:val="22"/>
          </w:rPr>
          <w:t>k.gosciniak@coreconsulting.pl</w:t>
        </w:r>
      </w:hyperlink>
      <w:r w:rsidR="004D3174" w:rsidRPr="004D3174">
        <w:rPr>
          <w:rFonts w:ascii="Aptos" w:eastAsiaTheme="majorEastAsia" w:hAnsi="Aptos"/>
          <w:sz w:val="22"/>
          <w:szCs w:val="22"/>
        </w:rPr>
        <w:t>.</w:t>
      </w:r>
    </w:p>
    <w:p w14:paraId="2AEA9049" w14:textId="2D308BFB" w:rsidR="009C10F7" w:rsidRPr="004D3174" w:rsidRDefault="24B73EDB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eastAsiaTheme="majorEastAsia" w:hAnsi="Aptos"/>
        </w:rPr>
        <w:t>Twoje dane osobowe przetwarzamy w celu</w:t>
      </w:r>
      <w:r w:rsidR="001C457F" w:rsidRPr="004D3174">
        <w:rPr>
          <w:rFonts w:ascii="Aptos" w:eastAsiaTheme="majorEastAsia" w:hAnsi="Aptos"/>
        </w:rPr>
        <w:t xml:space="preserve"> </w:t>
      </w:r>
      <w:r w:rsidR="006B6388" w:rsidRPr="004D3174">
        <w:rPr>
          <w:rFonts w:ascii="Aptos" w:eastAsiaTheme="majorEastAsia" w:hAnsi="Aptos"/>
        </w:rPr>
        <w:t>przepro</w:t>
      </w:r>
      <w:r w:rsidR="000B0099" w:rsidRPr="004D3174">
        <w:rPr>
          <w:rFonts w:ascii="Aptos" w:eastAsiaTheme="majorEastAsia" w:hAnsi="Aptos"/>
        </w:rPr>
        <w:t>wadzenia proce</w:t>
      </w:r>
      <w:r w:rsidR="00A866E1" w:rsidRPr="004D3174">
        <w:rPr>
          <w:rFonts w:ascii="Aptos" w:eastAsiaTheme="majorEastAsia" w:hAnsi="Aptos"/>
        </w:rPr>
        <w:t>su rekrutacji</w:t>
      </w:r>
      <w:r w:rsidR="001C457F" w:rsidRPr="004D3174">
        <w:rPr>
          <w:rFonts w:ascii="Aptos" w:eastAsiaTheme="majorEastAsia" w:hAnsi="Aptos"/>
        </w:rPr>
        <w:t>.</w:t>
      </w:r>
    </w:p>
    <w:p w14:paraId="7E2C6160" w14:textId="77777777" w:rsidR="00C609C1" w:rsidRPr="004D3174" w:rsidRDefault="00C609C1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0" w:name="_Hlk514052682"/>
      <w:r w:rsidRPr="004D3174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Pr="004D3174">
        <w:rPr>
          <w:rFonts w:ascii="Aptos" w:eastAsiaTheme="majorEastAsia" w:hAnsi="Aptos" w:cstheme="minorHAnsi"/>
        </w:rPr>
        <w:t>, podstawą przetwarzania będzie:</w:t>
      </w:r>
    </w:p>
    <w:p w14:paraId="07A08FE6" w14:textId="77777777" w:rsidR="00C609C1" w:rsidRPr="004D3174" w:rsidRDefault="00C609C1" w:rsidP="00C16A3F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Pr="004D3174">
        <w:rPr>
          <w:rFonts w:ascii="Aptos" w:hAnsi="Aptos" w:cstheme="minorHAnsi"/>
        </w:rPr>
        <w:t>:</w:t>
      </w:r>
    </w:p>
    <w:p w14:paraId="35BD0CF3" w14:textId="136E84B0" w:rsidR="00C609C1" w:rsidRPr="004D3174" w:rsidRDefault="00C609C1" w:rsidP="00C16A3F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</w:rPr>
        <w:t xml:space="preserve">w odniesieniu do danych osobowych, których zakres wynika z przepisów Kodeksu pracy </w:t>
      </w:r>
      <w:r w:rsidRPr="004D3174">
        <w:rPr>
          <w:rFonts w:ascii="Aptos" w:eastAsia="Times New Roman" w:hAnsi="Aptos" w:cstheme="minorHAnsi"/>
          <w:bCs/>
          <w:lang w:eastAsia="pl-PL"/>
        </w:rPr>
        <w:t>oraz ustaw szczególnych – w tym Karty Nauczyciela i ustawy o pracownikach samorządowych</w:t>
      </w:r>
      <w:r w:rsidR="00D16E63" w:rsidRPr="004D3174">
        <w:rPr>
          <w:rFonts w:ascii="Aptos" w:eastAsia="Times New Roman" w:hAnsi="Aptos" w:cstheme="minorHAnsi"/>
          <w:bCs/>
          <w:lang w:eastAsia="pl-PL"/>
        </w:rPr>
        <w:t>;</w:t>
      </w:r>
    </w:p>
    <w:p w14:paraId="30A68811" w14:textId="77777777" w:rsidR="00C609C1" w:rsidRPr="004D3174" w:rsidRDefault="00C609C1" w:rsidP="00C16A3F">
      <w:pPr>
        <w:pStyle w:val="Akapitzlist"/>
        <w:numPr>
          <w:ilvl w:val="0"/>
          <w:numId w:val="14"/>
        </w:numPr>
        <w:jc w:val="both"/>
        <w:rPr>
          <w:rFonts w:ascii="Aptos" w:hAnsi="Aptos" w:cstheme="minorHAnsi"/>
          <w:u w:val="single"/>
        </w:rPr>
      </w:pPr>
      <w:r w:rsidRPr="004D3174">
        <w:rPr>
          <w:rFonts w:ascii="Aptos" w:hAnsi="Aptos" w:cstheme="minorHAnsi"/>
          <w:u w:val="single"/>
        </w:rPr>
        <w:t>podjęcia działań na żądanie osoby, której dane dotyczą, przed zawarciem umowy (art. 6 ust. 1 lit. b RODO):</w:t>
      </w:r>
    </w:p>
    <w:p w14:paraId="7FBEBA15" w14:textId="19A24776" w:rsidR="00C609C1" w:rsidRPr="004D3174" w:rsidRDefault="00C609C1" w:rsidP="00C16A3F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</w:rPr>
        <w:t>w odniesieniu do danych osobowych dotyczących wykształcenia, kwalifikacji zawodowych oraz dotychczasowego przebiegu zatrudnienia (art. 22</w:t>
      </w:r>
      <w:r w:rsidRPr="004D3174">
        <w:rPr>
          <w:rFonts w:ascii="Aptos" w:hAnsi="Aptos" w:cstheme="minorHAnsi"/>
          <w:vertAlign w:val="superscript"/>
        </w:rPr>
        <w:t>1</w:t>
      </w:r>
      <w:r w:rsidRPr="004D3174">
        <w:rPr>
          <w:rFonts w:ascii="Aptos" w:hAnsi="Aptos" w:cstheme="minorHAnsi"/>
        </w:rPr>
        <w:t xml:space="preserve"> § 1 pkt. 4-6 Kodeksu pracy), gdy jest to niezbędne do wykonywania pracy określonego rodzaju lub na określonym stanowisku</w:t>
      </w:r>
      <w:r w:rsidR="00D16E63" w:rsidRPr="004D3174">
        <w:rPr>
          <w:rFonts w:ascii="Aptos" w:hAnsi="Aptos" w:cstheme="minorHAnsi"/>
        </w:rPr>
        <w:t>;</w:t>
      </w:r>
    </w:p>
    <w:p w14:paraId="52F5A386" w14:textId="77777777" w:rsidR="00C609C1" w:rsidRPr="004D3174" w:rsidRDefault="00C609C1" w:rsidP="00C16A3F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  <w:u w:val="single"/>
        </w:rPr>
        <w:t>zgoda (art. 6 ust. 1 lit. a RODO</w:t>
      </w:r>
      <w:r w:rsidRPr="004D3174">
        <w:rPr>
          <w:rFonts w:ascii="Aptos" w:hAnsi="Aptos" w:cstheme="minorHAnsi"/>
        </w:rPr>
        <w:t>):</w:t>
      </w:r>
    </w:p>
    <w:p w14:paraId="75DB0BBD" w14:textId="5EBB23B1" w:rsidR="00C609C1" w:rsidRPr="004D3174" w:rsidRDefault="00C609C1" w:rsidP="00C16A3F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</w:rPr>
        <w:t>w zakresie danych, które przekazujesz nam z własnej inicjatywy (np. wizerunek jeśli do dokumentów aplikacyjnych zostało dołączone zdjęcie)</w:t>
      </w:r>
      <w:r w:rsidR="00D16E63" w:rsidRPr="004D3174">
        <w:rPr>
          <w:rFonts w:ascii="Aptos" w:hAnsi="Aptos" w:cstheme="minorHAnsi"/>
        </w:rPr>
        <w:t>;</w:t>
      </w:r>
    </w:p>
    <w:p w14:paraId="6F5E53CF" w14:textId="77777777" w:rsidR="00C609C1" w:rsidRPr="004D3174" w:rsidRDefault="00C609C1" w:rsidP="00C16A3F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</w:rPr>
        <w:t>jeśli w dokumentach rekrutacyjnych została zawarta klauzula zgody na przetwarzanie danych osobowych w przyszłych procesach rekrutacyjnych.</w:t>
      </w:r>
    </w:p>
    <w:bookmarkEnd w:id="0"/>
    <w:p w14:paraId="10C219AC" w14:textId="77777777" w:rsidR="00C609C1" w:rsidRPr="004D3174" w:rsidRDefault="00C609C1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</w:rPr>
        <w:t>Podanie imienia (imion), nazwiska, daty urodzenia i danych kontaktowych (a także informacji i oświadczeń wymaganych na podstawie Karty Nauczyciela - w przypadku nauczycieli) jest wymogiem ustawowym i jest niezbędne do wzięcia udziału w procesie rekrutacji. Podanie pozostałych danych jest dobrowolne.</w:t>
      </w:r>
    </w:p>
    <w:p w14:paraId="1E4255F4" w14:textId="77777777" w:rsidR="00E43109" w:rsidRPr="004D3174" w:rsidRDefault="24B73EDB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eastAsiaTheme="majorEastAsia" w:hAnsi="Aptos"/>
        </w:rPr>
        <w:t>Będziemy przetwarzać Twoje dane</w:t>
      </w:r>
      <w:r w:rsidR="00E43109" w:rsidRPr="004D3174">
        <w:rPr>
          <w:rFonts w:ascii="Aptos" w:eastAsiaTheme="majorEastAsia" w:hAnsi="Aptos"/>
        </w:rPr>
        <w:t>:</w:t>
      </w:r>
    </w:p>
    <w:p w14:paraId="0954BA68" w14:textId="012C7FAC" w:rsidR="00E43109" w:rsidRPr="004D3174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4D3174">
        <w:rPr>
          <w:rFonts w:ascii="Aptos" w:eastAsiaTheme="majorEastAsia" w:hAnsi="Aptos" w:cstheme="minorHAnsi"/>
          <w:iCs/>
        </w:rPr>
        <w:t xml:space="preserve">przez okres prowadzenia procesu rekrutacji, jeśli zaś została wyrażona zgoda na przetwarzanie danych osobowych w przyszłych procesach rekrutacyjnych – </w:t>
      </w:r>
      <w:r w:rsidR="00DE6A2A" w:rsidRPr="004D3174">
        <w:rPr>
          <w:rFonts w:ascii="Aptos" w:eastAsiaTheme="majorEastAsia" w:hAnsi="Aptos" w:cstheme="minorHAnsi"/>
          <w:iCs/>
        </w:rPr>
        <w:t>dane będziemy przetwarzać przez okres na jaki została wyrażona zgoda od dnia zakończenia bieżącej rekrutacji lub do momentu wycofania zgody – dotyczy nauczycieli;</w:t>
      </w:r>
      <w:r w:rsidR="00DE6A2A" w:rsidRPr="004D3174">
        <w:rPr>
          <w:rFonts w:ascii="Arial" w:eastAsiaTheme="majorEastAsia" w:hAnsi="Arial" w:cs="Arial"/>
          <w:iCs/>
        </w:rPr>
        <w:t> </w:t>
      </w:r>
    </w:p>
    <w:p w14:paraId="127FED3E" w14:textId="7C826EDF" w:rsidR="00E43109" w:rsidRPr="004D3174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4D3174">
        <w:rPr>
          <w:rFonts w:ascii="Aptos" w:eastAsiaTheme="majorEastAsia" w:hAnsi="Aptos" w:cstheme="minorHAnsi"/>
          <w:iCs/>
        </w:rPr>
        <w:t xml:space="preserve">przez </w:t>
      </w:r>
      <w:r w:rsidR="00490D3C" w:rsidRPr="004D3174">
        <w:rPr>
          <w:rFonts w:ascii="Aptos" w:eastAsiaTheme="majorEastAsia" w:hAnsi="Aptos" w:cstheme="minorHAnsi"/>
          <w:iCs/>
        </w:rPr>
        <w:t>okres prowadzenia procesu rekrutacji, a następnie przez okres 3 miesięcy po rekrutacji. A jeśli zaś została wyrażona zgoda na przetwarzanie danych osobowych w przyszłych procesach rekrutacyjnych dane będziemy przetwarzać przez okres na jaki została wyrażona zgoda od dnia zakończenia bieżącej rekrutacji lub do momentu wycofania zgody – dotyczy pracowników samorządowych.</w:t>
      </w:r>
      <w:r w:rsidR="00490D3C" w:rsidRPr="004D3174">
        <w:rPr>
          <w:rFonts w:ascii="Arial" w:eastAsiaTheme="majorEastAsia" w:hAnsi="Arial" w:cs="Arial"/>
          <w:iCs/>
        </w:rPr>
        <w:t>  </w:t>
      </w:r>
    </w:p>
    <w:p w14:paraId="26A0CA18" w14:textId="77777777" w:rsidR="00E43109" w:rsidRPr="004D3174" w:rsidRDefault="00E43109" w:rsidP="00C16A3F">
      <w:pPr>
        <w:pStyle w:val="Akapitzlist"/>
        <w:numPr>
          <w:ilvl w:val="0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4D3174">
        <w:rPr>
          <w:rFonts w:ascii="Aptos" w:eastAsiaTheme="majorEastAsia" w:hAnsi="Aptos" w:cstheme="minorHAnsi"/>
          <w:iCs/>
        </w:rPr>
        <w:t>Jeżeli ubiegasz się na stanowisko pracownika samorządowego, to: </w:t>
      </w:r>
    </w:p>
    <w:p w14:paraId="0175D191" w14:textId="015F1118" w:rsidR="00E43109" w:rsidRPr="004D3174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4D3174">
        <w:rPr>
          <w:rFonts w:ascii="Aptos" w:eastAsiaTheme="majorEastAsia" w:hAnsi="Aptos" w:cstheme="minorHAnsi"/>
          <w:iCs/>
        </w:rPr>
        <w:t xml:space="preserve">jeśli zakwalifikujesz się do następnego etapu naboru, </w:t>
      </w:r>
      <w:r w:rsidR="004D19C4" w:rsidRPr="004D3174">
        <w:rPr>
          <w:rFonts w:ascii="Aptos" w:eastAsiaTheme="majorEastAsia" w:hAnsi="Aptos" w:cstheme="minorHAnsi"/>
          <w:iCs/>
        </w:rPr>
        <w:t>Placówka</w:t>
      </w:r>
      <w:r w:rsidRPr="004D3174">
        <w:rPr>
          <w:rFonts w:ascii="Aptos" w:eastAsiaTheme="majorEastAsia" w:hAnsi="Aptos" w:cstheme="minorHAnsi"/>
          <w:iCs/>
        </w:rPr>
        <w:t xml:space="preserve"> będzie zobowiązan</w:t>
      </w:r>
      <w:r w:rsidR="00EE12B8" w:rsidRPr="004D3174">
        <w:rPr>
          <w:rFonts w:ascii="Aptos" w:eastAsiaTheme="majorEastAsia" w:hAnsi="Aptos" w:cstheme="minorHAnsi"/>
          <w:iCs/>
        </w:rPr>
        <w:t>a</w:t>
      </w:r>
      <w:r w:rsidRPr="004D3174">
        <w:rPr>
          <w:rFonts w:ascii="Aptos" w:eastAsiaTheme="majorEastAsia" w:hAnsi="Aptos" w:cstheme="minorHAnsi"/>
          <w:iCs/>
        </w:rPr>
        <w:t xml:space="preserve"> do przygotowania protokołu z procesu naboru, stosownie do art. 14 ustawy o pracownikach samorządowych. Protokół ten oraz powiązaną z nim dokumentację z procesu rekrutacji Zespół będzie zobowiązany przechowywać na potrzeby rozliczalności, w tym na potrzeby kontroli prawidłowości procesu rekrutacji realizowanych przez powołane do tego instytucje (np. Najwyższa Izba Kontroli); </w:t>
      </w:r>
    </w:p>
    <w:p w14:paraId="1FF5544C" w14:textId="75C86373" w:rsidR="00E43109" w:rsidRPr="004D3174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4D3174">
        <w:rPr>
          <w:rFonts w:ascii="Aptos" w:eastAsiaTheme="majorEastAsia" w:hAnsi="Aptos" w:cstheme="minorHAnsi"/>
          <w:iCs/>
        </w:rPr>
        <w:lastRenderedPageBreak/>
        <w:t xml:space="preserve">jeżeli zostaniesz zatrudniony, </w:t>
      </w:r>
      <w:r w:rsidR="00EE12B8" w:rsidRPr="004D3174">
        <w:rPr>
          <w:rFonts w:ascii="Aptos" w:eastAsiaTheme="majorEastAsia" w:hAnsi="Aptos" w:cstheme="minorHAnsi"/>
          <w:iCs/>
        </w:rPr>
        <w:t>Placówka</w:t>
      </w:r>
      <w:r w:rsidRPr="004D3174">
        <w:rPr>
          <w:rFonts w:ascii="Aptos" w:eastAsiaTheme="majorEastAsia" w:hAnsi="Aptos" w:cstheme="minorHAnsi"/>
          <w:iCs/>
        </w:rPr>
        <w:t xml:space="preserve"> w myśl art. 15 ustawy o pracownikach samorządowych będzie zobowiązany opublikować Twoje imię, nazwisko oraz adres zamieszkania na swojej tablicy ogłoszeń oraz w swoim Biuletynie Informacji Publicznej; </w:t>
      </w:r>
    </w:p>
    <w:p w14:paraId="010174BA" w14:textId="4CBB0EA5" w:rsidR="00E43109" w:rsidRPr="004D3174" w:rsidRDefault="00E43109" w:rsidP="00C16A3F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  <w:iCs/>
        </w:rPr>
        <w:t>jeżeli nie zostaniesz zatrudniony, Twoje dokumenty aplikacyjne mogą zostać Ci zwrócone a w przypadku, gdy nie zgłosisz się po ich odbiór - zniszczone w sposób mechaniczny 3 miesiące po zakończonej rekrutacji.</w:t>
      </w:r>
    </w:p>
    <w:p w14:paraId="0CF5BDA8" w14:textId="5B91BCB6" w:rsidR="009C10F7" w:rsidRPr="004D3174" w:rsidRDefault="00CC5FD3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eastAsiaTheme="majorEastAsia" w:hAnsi="Aptos"/>
        </w:rPr>
        <w:t>Zgoda może zostać wycofana w każdym momencie</w:t>
      </w:r>
      <w:r w:rsidR="00E31C47" w:rsidRPr="004D3174">
        <w:rPr>
          <w:rFonts w:ascii="Aptos" w:eastAsiaTheme="majorEastAsia" w:hAnsi="Aptos"/>
        </w:rPr>
        <w:t xml:space="preserve">, jednak bez wpływu na zgodność z prawem przetwarzania dokonanego przez </w:t>
      </w:r>
      <w:r w:rsidR="00717C30" w:rsidRPr="004D3174">
        <w:rPr>
          <w:rFonts w:ascii="Aptos" w:eastAsiaTheme="majorEastAsia" w:hAnsi="Aptos"/>
        </w:rPr>
        <w:t>a</w:t>
      </w:r>
      <w:r w:rsidR="00E31C47" w:rsidRPr="004D3174">
        <w:rPr>
          <w:rFonts w:ascii="Aptos" w:eastAsiaTheme="majorEastAsia" w:hAnsi="Aptos"/>
        </w:rPr>
        <w:t>dministratora przed jej wycofaniem.</w:t>
      </w:r>
      <w:r w:rsidR="00FA2753" w:rsidRPr="004D3174">
        <w:rPr>
          <w:rFonts w:ascii="Aptos" w:eastAsiaTheme="majorEastAsia" w:hAnsi="Aptos"/>
        </w:rPr>
        <w:t xml:space="preserve"> </w:t>
      </w:r>
      <w:r w:rsidR="00916C5B" w:rsidRPr="004D3174">
        <w:rPr>
          <w:rFonts w:ascii="Aptos" w:eastAsiaTheme="majorEastAsia" w:hAnsi="Aptos"/>
        </w:rPr>
        <w:t xml:space="preserve"> </w:t>
      </w:r>
    </w:p>
    <w:p w14:paraId="22341FA1" w14:textId="4638BADC" w:rsidR="00801856" w:rsidRPr="004D3174" w:rsidRDefault="00801856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eastAsiaTheme="majorEastAsia" w:hAnsi="Aptos"/>
        </w:rPr>
        <w:t>Twoje dane ni</w:t>
      </w:r>
      <w:r w:rsidR="001F0797" w:rsidRPr="004D3174">
        <w:rPr>
          <w:rFonts w:ascii="Aptos" w:eastAsiaTheme="majorEastAsia" w:hAnsi="Aptos"/>
        </w:rPr>
        <w:t>e będą podlegały profilowaniu ani zautomatyzowanemu podejmowaniu decyzji.</w:t>
      </w:r>
      <w:r w:rsidRPr="004D3174">
        <w:rPr>
          <w:rFonts w:ascii="Aptos" w:eastAsiaTheme="majorEastAsia" w:hAnsi="Aptos"/>
        </w:rPr>
        <w:t xml:space="preserve"> </w:t>
      </w:r>
    </w:p>
    <w:p w14:paraId="33525543" w14:textId="354C3E17" w:rsidR="009C10F7" w:rsidRPr="004D3174" w:rsidRDefault="24B73EDB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4D3174">
        <w:rPr>
          <w:rFonts w:ascii="Aptos" w:eastAsiaTheme="majorEastAsia" w:hAnsi="Aptos"/>
        </w:rPr>
        <w:t>Nie udostępniamy na własność Twoich danych żadnym podmiotom komercyjnym. Wiedz jednak, że Twoje dane związane z</w:t>
      </w:r>
      <w:r w:rsidR="001C457F" w:rsidRPr="004D3174">
        <w:rPr>
          <w:rFonts w:ascii="Aptos" w:eastAsiaTheme="majorEastAsia" w:hAnsi="Aptos"/>
        </w:rPr>
        <w:t xml:space="preserve"> </w:t>
      </w:r>
      <w:r w:rsidR="00A61879" w:rsidRPr="004D3174">
        <w:rPr>
          <w:rFonts w:ascii="Aptos" w:eastAsiaTheme="majorEastAsia" w:hAnsi="Aptos"/>
        </w:rPr>
        <w:t>rekrutacją mogą zostać ujawnione</w:t>
      </w:r>
      <w:r w:rsidR="0024BBF3" w:rsidRPr="004D3174">
        <w:rPr>
          <w:rFonts w:ascii="Aptos" w:eastAsiaTheme="majorEastAsia" w:hAnsi="Aptos"/>
        </w:rPr>
        <w:t>:</w:t>
      </w:r>
    </w:p>
    <w:p w14:paraId="789DBCC9" w14:textId="77777777" w:rsidR="009C10F7" w:rsidRPr="004D3174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4D3174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4D3174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4D3174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084472D" w14:textId="5085C9D3" w:rsidR="009C10F7" w:rsidRPr="004D3174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eastAsiaTheme="majorEastAsia" w:hAnsi="Aptos" w:cstheme="minorHAnsi"/>
        </w:rPr>
        <w:t>kurierom i poczcie polskiej – w związku z przesyłaną korespondencją</w:t>
      </w:r>
      <w:r w:rsidR="00A61879" w:rsidRPr="004D3174">
        <w:rPr>
          <w:rFonts w:ascii="Aptos" w:eastAsiaTheme="majorEastAsia" w:hAnsi="Aptos" w:cstheme="minorHAnsi"/>
        </w:rPr>
        <w:t>.</w:t>
      </w:r>
    </w:p>
    <w:p w14:paraId="203ACDBA" w14:textId="77777777" w:rsidR="00A94FCA" w:rsidRPr="004D3174" w:rsidRDefault="24B73EDB" w:rsidP="00C16A3F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4D3174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4D3174">
        <w:rPr>
          <w:rFonts w:ascii="Aptos" w:eastAsiaTheme="majorEastAsia" w:hAnsi="Aptos" w:cstheme="minorHAnsi"/>
        </w:rPr>
        <w:t xml:space="preserve">. </w:t>
      </w:r>
    </w:p>
    <w:p w14:paraId="27DEEBD1" w14:textId="633624FB" w:rsidR="00064AC9" w:rsidRPr="004D3174" w:rsidRDefault="00064AC9" w:rsidP="00C16A3F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4D3174">
        <w:rPr>
          <w:rStyle w:val="normaltextrun"/>
          <w:rFonts w:ascii="Aptos" w:hAnsi="Aptos" w:cs="Calibri"/>
          <w:color w:val="000000"/>
          <w:shd w:val="clear" w:color="auto" w:fill="FFFFFF"/>
        </w:rPr>
        <w:t>Jeśli jesteś zainteresowany jakie są to podmioty napisz na adres naszej placówki:</w:t>
      </w:r>
      <w:r w:rsidR="00595C38" w:rsidRPr="004D3174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="003F1F2A" w:rsidRPr="004D3174">
        <w:rPr>
          <w:rFonts w:ascii="Aptos" w:eastAsia="Calibri" w:hAnsi="Aptos" w:cs="Calibri"/>
          <w:color w:val="000000" w:themeColor="text1"/>
        </w:rPr>
        <w:t xml:space="preserve">Zespół Szkół nr 2 we Wrocławiu, ul. Borowska 105, 50-551 Wrocław </w:t>
      </w:r>
      <w:r w:rsidRPr="004D3174">
        <w:rPr>
          <w:rStyle w:val="normaltextrun"/>
          <w:rFonts w:ascii="Aptos" w:hAnsi="Aptos" w:cs="Calibri"/>
          <w:color w:val="000000"/>
          <w:shd w:val="clear" w:color="auto" w:fill="FFFFFF"/>
        </w:rPr>
        <w:t>bądź skontaktuj się mailowo, za pośrednictwem naszej skrzynki:</w:t>
      </w:r>
      <w:r w:rsidR="003F1F2A" w:rsidRPr="004D3174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hyperlink r:id="rId12" w:history="1">
        <w:r w:rsidR="00861795" w:rsidRPr="004D3174">
          <w:rPr>
            <w:rStyle w:val="Hipercze"/>
            <w:rFonts w:ascii="Aptos" w:hAnsi="Aptos" w:cs="Calibri"/>
            <w:shd w:val="clear" w:color="auto" w:fill="FFFFFF"/>
          </w:rPr>
          <w:t>sekretariat@zs2.wroclaw.pl</w:t>
        </w:r>
      </w:hyperlink>
      <w:r w:rsidR="00861795" w:rsidRPr="004D3174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. </w:t>
      </w:r>
    </w:p>
    <w:p w14:paraId="321E56E8" w14:textId="6C8CCE79" w:rsidR="002868F0" w:rsidRPr="004D3174" w:rsidRDefault="002868F0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hAnsi="Aptos"/>
        </w:rPr>
        <w:t>Przysługują</w:t>
      </w:r>
      <w:r w:rsidR="00583DB5" w:rsidRPr="004D3174">
        <w:rPr>
          <w:rFonts w:ascii="Aptos" w:hAnsi="Aptos"/>
        </w:rPr>
        <w:t xml:space="preserve"> Ci następujące prawa</w:t>
      </w:r>
      <w:r w:rsidR="0014353B" w:rsidRPr="004D3174">
        <w:rPr>
          <w:rFonts w:ascii="Aptos" w:hAnsi="Aptos"/>
        </w:rPr>
        <w:t>, w zależności od podstawy przetwarzania Twoich danych</w:t>
      </w:r>
      <w:r w:rsidR="002523C9" w:rsidRPr="004D3174">
        <w:rPr>
          <w:rFonts w:ascii="Aptos" w:hAnsi="Aptos"/>
        </w:rPr>
        <w:t>:</w:t>
      </w:r>
    </w:p>
    <w:p w14:paraId="649D38C7" w14:textId="25FA0176" w:rsidR="00D425E9" w:rsidRPr="004D3174" w:rsidRDefault="00D923FC" w:rsidP="00C16A3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  <w:u w:val="single"/>
        </w:rPr>
        <w:t>wypełnien</w:t>
      </w:r>
      <w:r w:rsidR="002523C9" w:rsidRPr="004D3174">
        <w:rPr>
          <w:rFonts w:ascii="Aptos" w:hAnsi="Aptos" w:cstheme="minorHAnsi"/>
          <w:u w:val="single"/>
        </w:rPr>
        <w:t xml:space="preserve">ie </w:t>
      </w:r>
      <w:r w:rsidRPr="004D3174">
        <w:rPr>
          <w:rFonts w:ascii="Aptos" w:hAnsi="Aptos" w:cstheme="minorHAnsi"/>
          <w:u w:val="single"/>
        </w:rPr>
        <w:t>obowiązku prawnego</w:t>
      </w:r>
      <w:r w:rsidR="00D16E63" w:rsidRPr="004D3174">
        <w:rPr>
          <w:rFonts w:ascii="Aptos" w:hAnsi="Aptos" w:cstheme="minorHAnsi"/>
        </w:rPr>
        <w:t>:</w:t>
      </w:r>
      <w:r w:rsidR="00A94FCA" w:rsidRPr="004D3174">
        <w:rPr>
          <w:rFonts w:ascii="Aptos" w:hAnsi="Aptos" w:cstheme="minorHAnsi"/>
        </w:rPr>
        <w:t xml:space="preserve"> </w:t>
      </w:r>
      <w:r w:rsidR="002523C9" w:rsidRPr="004D3174">
        <w:rPr>
          <w:rFonts w:ascii="Aptos" w:hAnsi="Aptos" w:cstheme="minorHAnsi"/>
        </w:rPr>
        <w:t xml:space="preserve">prawo </w:t>
      </w:r>
      <w:r w:rsidR="00C74A12" w:rsidRPr="004D3174">
        <w:rPr>
          <w:rFonts w:ascii="Aptos" w:hAnsi="Aptos" w:cstheme="minorHAnsi"/>
        </w:rPr>
        <w:t>do</w:t>
      </w:r>
      <w:r w:rsidR="00A94FCA" w:rsidRPr="004D3174">
        <w:rPr>
          <w:rFonts w:ascii="Aptos" w:hAnsi="Aptos" w:cstheme="minorHAnsi"/>
        </w:rPr>
        <w:t xml:space="preserve"> żądania:</w:t>
      </w:r>
      <w:r w:rsidR="00C74A12" w:rsidRPr="004D3174">
        <w:rPr>
          <w:rFonts w:ascii="Aptos" w:hAnsi="Aptos" w:cstheme="minorHAnsi"/>
        </w:rPr>
        <w:t xml:space="preserve"> dostępu do treści swoich danych osobowych, ich sprostowania</w:t>
      </w:r>
      <w:r w:rsidR="00E740E7" w:rsidRPr="004D3174">
        <w:rPr>
          <w:rFonts w:ascii="Aptos" w:hAnsi="Aptos" w:cstheme="minorHAnsi"/>
        </w:rPr>
        <w:t xml:space="preserve">, usunięcia lub </w:t>
      </w:r>
      <w:r w:rsidR="003B6908" w:rsidRPr="004D3174">
        <w:rPr>
          <w:rFonts w:ascii="Aptos" w:hAnsi="Aptos" w:cstheme="minorHAnsi"/>
        </w:rPr>
        <w:t>ograniczenia przetwarzania</w:t>
      </w:r>
      <w:r w:rsidR="00E740E7" w:rsidRPr="004D3174">
        <w:rPr>
          <w:rFonts w:ascii="Aptos" w:hAnsi="Aptos" w:cstheme="minorHAnsi"/>
        </w:rPr>
        <w:t>;</w:t>
      </w:r>
    </w:p>
    <w:p w14:paraId="5458E087" w14:textId="061A4B60" w:rsidR="00E43109" w:rsidRPr="004D3174" w:rsidRDefault="00E43109" w:rsidP="00C16A3F">
      <w:pPr>
        <w:pStyle w:val="Akapitzlist"/>
        <w:numPr>
          <w:ilvl w:val="0"/>
          <w:numId w:val="13"/>
        </w:numPr>
        <w:spacing w:line="254" w:lineRule="auto"/>
        <w:jc w:val="both"/>
        <w:rPr>
          <w:rFonts w:ascii="Aptos" w:hAnsi="Aptos" w:cstheme="minorHAnsi"/>
        </w:rPr>
      </w:pPr>
      <w:r w:rsidRPr="004D3174">
        <w:rPr>
          <w:rFonts w:ascii="Aptos" w:hAnsi="Aptos" w:cstheme="minorHAnsi"/>
          <w:u w:val="single"/>
        </w:rPr>
        <w:t>zawarcie umowy</w:t>
      </w:r>
      <w:r w:rsidR="00D16E63" w:rsidRPr="004D3174">
        <w:rPr>
          <w:rFonts w:ascii="Aptos" w:hAnsi="Aptos" w:cstheme="minorHAnsi"/>
        </w:rPr>
        <w:t>:</w:t>
      </w:r>
      <w:r w:rsidRPr="004D3174">
        <w:rPr>
          <w:rFonts w:ascii="Aptos" w:hAnsi="Aptos" w:cstheme="minorHAnsi"/>
        </w:rPr>
        <w:t xml:space="preserve"> prawo do żądania dostępu do treści swoich danych osobowych, ich sprostowania, usunięcia lub ograniczenia przetwarzania, prawo do przenoszenia danych do innego administratora; </w:t>
      </w:r>
    </w:p>
    <w:p w14:paraId="78CB6912" w14:textId="4DA23DDE" w:rsidR="006A1494" w:rsidRPr="004D3174" w:rsidRDefault="00A94FCA" w:rsidP="00C16A3F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4D3174">
        <w:rPr>
          <w:rFonts w:ascii="Aptos" w:hAnsi="Aptos"/>
          <w:u w:val="single"/>
        </w:rPr>
        <w:t>zgoda</w:t>
      </w:r>
      <w:r w:rsidR="00D16E63" w:rsidRPr="004D3174">
        <w:rPr>
          <w:rFonts w:ascii="Aptos" w:hAnsi="Aptos"/>
          <w:u w:val="single"/>
        </w:rPr>
        <w:t>:</w:t>
      </w:r>
      <w:r w:rsidR="002523C9" w:rsidRPr="004D3174">
        <w:rPr>
          <w:rFonts w:ascii="Aptos" w:hAnsi="Aptos"/>
        </w:rPr>
        <w:t xml:space="preserve"> prawo</w:t>
      </w:r>
      <w:r w:rsidR="00FF307B" w:rsidRPr="004D3174">
        <w:rPr>
          <w:rFonts w:ascii="Aptos" w:hAnsi="Aptos"/>
        </w:rPr>
        <w:t xml:space="preserve"> do</w:t>
      </w:r>
      <w:r w:rsidRPr="004D3174">
        <w:rPr>
          <w:rFonts w:ascii="Aptos" w:hAnsi="Aptos"/>
        </w:rPr>
        <w:t xml:space="preserve"> żądania</w:t>
      </w:r>
      <w:r w:rsidR="00FF307B" w:rsidRPr="004D3174">
        <w:rPr>
          <w:rFonts w:ascii="Aptos" w:hAnsi="Aptos"/>
        </w:rPr>
        <w:t xml:space="preserve"> dostępu do treści swoich danych osobowych, ich sprostowania</w:t>
      </w:r>
      <w:r w:rsidR="00E740E7" w:rsidRPr="004D3174">
        <w:rPr>
          <w:rFonts w:ascii="Aptos" w:hAnsi="Aptos"/>
        </w:rPr>
        <w:t xml:space="preserve">, usunięcia lub </w:t>
      </w:r>
      <w:r w:rsidR="00FF307B" w:rsidRPr="004D3174">
        <w:rPr>
          <w:rFonts w:ascii="Aptos" w:hAnsi="Aptos"/>
        </w:rPr>
        <w:t>ograniczenia przetwarzania</w:t>
      </w:r>
      <w:r w:rsidR="263B76F5" w:rsidRPr="004D3174">
        <w:rPr>
          <w:rFonts w:ascii="Aptos" w:hAnsi="Aptos"/>
        </w:rPr>
        <w:t>, prawo do przenoszenia danych do innego administratora.</w:t>
      </w:r>
      <w:r w:rsidR="00882699" w:rsidRPr="004D3174">
        <w:rPr>
          <w:rFonts w:ascii="Aptos" w:hAnsi="Aptos"/>
        </w:rPr>
        <w:t xml:space="preserve"> A także prawo do wycofania zgody w dowolnym momencie bez wpływu na zgodność z prawem przetwarzania danych osobowych, którego dokonano na podstawie zgody przed jej wycofaniem.</w:t>
      </w:r>
    </w:p>
    <w:p w14:paraId="58DB619E" w14:textId="65BB4144" w:rsidR="00C17884" w:rsidRPr="004D3174" w:rsidRDefault="24B73EDB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eastAsiaTheme="majorEastAsia" w:hAnsi="Aptos"/>
        </w:rPr>
        <w:t>Odrębnie chcemy Cię poinformować, że masz również prawo do</w:t>
      </w:r>
      <w:r w:rsidR="57CEDCE4" w:rsidRPr="004D3174">
        <w:rPr>
          <w:rFonts w:ascii="Aptos" w:eastAsiaTheme="majorEastAsia" w:hAnsi="Aptos"/>
        </w:rPr>
        <w:t xml:space="preserve"> </w:t>
      </w:r>
      <w:r w:rsidRPr="004D3174">
        <w:rPr>
          <w:rFonts w:ascii="Aptos" w:eastAsiaTheme="majorEastAsia" w:hAnsi="Aptos"/>
        </w:rPr>
        <w:t>sprzeciwu wobec przetwarzania Twoich danych osobowych.</w:t>
      </w:r>
    </w:p>
    <w:p w14:paraId="2E13206C" w14:textId="58E91FEC" w:rsidR="009C10F7" w:rsidRPr="004D3174" w:rsidRDefault="00C17884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4D3174">
        <w:rPr>
          <w:rFonts w:ascii="Aptos" w:eastAsiaTheme="majorEastAsia" w:hAnsi="Aptos"/>
        </w:rPr>
        <w:t>Uprawnienia</w:t>
      </w:r>
      <w:r w:rsidR="00923220" w:rsidRPr="004D3174">
        <w:rPr>
          <w:rFonts w:ascii="Aptos" w:eastAsiaTheme="majorEastAsia" w:hAnsi="Aptos"/>
        </w:rPr>
        <w:t>, o których mowa powyżej możesz wykonać poprzez kontakt pod adresem e-mail:</w:t>
      </w:r>
      <w:r w:rsidR="0091577E" w:rsidRPr="004D3174">
        <w:rPr>
          <w:rFonts w:ascii="Aptos" w:eastAsiaTheme="majorEastAsia" w:hAnsi="Aptos"/>
        </w:rPr>
        <w:t xml:space="preserve"> </w:t>
      </w:r>
      <w:hyperlink r:id="rId13" w:history="1">
        <w:r w:rsidR="00232C09" w:rsidRPr="004D3174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32C09" w:rsidRPr="004D3174">
        <w:rPr>
          <w:rFonts w:ascii="Aptos" w:hAnsi="Aptos"/>
        </w:rPr>
        <w:t xml:space="preserve"> </w:t>
      </w:r>
      <w:r w:rsidR="00923220" w:rsidRPr="004D3174">
        <w:rPr>
          <w:rFonts w:ascii="Aptos" w:eastAsiaTheme="majorEastAsia" w:hAnsi="Aptos"/>
        </w:rPr>
        <w:t>lub listownie na adres</w:t>
      </w:r>
      <w:r w:rsidR="00411DEA" w:rsidRPr="004D3174">
        <w:rPr>
          <w:rFonts w:ascii="Aptos" w:eastAsiaTheme="majorEastAsia" w:hAnsi="Aptos"/>
        </w:rPr>
        <w:t>:</w:t>
      </w:r>
      <w:r w:rsidR="00327878" w:rsidRPr="004D3174">
        <w:rPr>
          <w:rFonts w:ascii="Aptos" w:eastAsiaTheme="majorEastAsia" w:hAnsi="Aptos"/>
        </w:rPr>
        <w:t xml:space="preserve"> </w:t>
      </w:r>
      <w:r w:rsidR="00232C09" w:rsidRPr="004D3174">
        <w:rPr>
          <w:rFonts w:ascii="Aptos" w:eastAsiaTheme="majorEastAsia" w:hAnsi="Aptos"/>
        </w:rPr>
        <w:t>Zespół Szkół nr 2 we Wrocławiu, ul. Borowska 105, 50-551 Wrocław</w:t>
      </w:r>
      <w:r w:rsidR="00232C09" w:rsidRPr="004D3174">
        <w:rPr>
          <w:rFonts w:ascii="Aptos" w:eastAsiaTheme="majorEastAsia" w:hAnsi="Aptos"/>
        </w:rPr>
        <w:t>.</w:t>
      </w:r>
    </w:p>
    <w:p w14:paraId="5BE097EA" w14:textId="25A4DB75" w:rsidR="009279F3" w:rsidRPr="004D3174" w:rsidRDefault="00076795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D3174">
        <w:rPr>
          <w:rFonts w:ascii="Aptos" w:hAnsi="Aptos"/>
        </w:rPr>
        <w:t xml:space="preserve">Jeżeli uznasz, że w jakikolwiek sposób naruszyliśmy reguły przetwarzania Twoich danych osobowych to </w:t>
      </w:r>
      <w:r w:rsidRPr="004D3174">
        <w:rPr>
          <w:rFonts w:ascii="Aptos" w:hAnsi="Aptos"/>
          <w:b/>
          <w:bCs/>
        </w:rPr>
        <w:t>masz prawo do złożenia skargi bezpośrednio do organu nadzoru</w:t>
      </w:r>
      <w:r w:rsidR="0081696F" w:rsidRPr="004D3174">
        <w:rPr>
          <w:rFonts w:ascii="Aptos" w:hAnsi="Aptos"/>
        </w:rPr>
        <w:t xml:space="preserve"> (</w:t>
      </w:r>
      <w:r w:rsidRPr="004D3174">
        <w:rPr>
          <w:rFonts w:ascii="Aptos" w:hAnsi="Aptos"/>
        </w:rPr>
        <w:t>Prezes Urzędu Ochrony Danych Osobowych</w:t>
      </w:r>
      <w:r w:rsidR="1602D5ED" w:rsidRPr="004D3174">
        <w:rPr>
          <w:rFonts w:ascii="Aptos" w:hAnsi="Aptos"/>
        </w:rPr>
        <w:t>)</w:t>
      </w:r>
      <w:r w:rsidR="0033376C" w:rsidRPr="004D3174">
        <w:rPr>
          <w:rFonts w:ascii="Aptos" w:hAnsi="Aptos"/>
        </w:rPr>
        <w:t>.</w:t>
      </w:r>
    </w:p>
    <w:p w14:paraId="060BC792" w14:textId="77777777" w:rsidR="009279F3" w:rsidRPr="008B4FEB" w:rsidRDefault="009279F3" w:rsidP="00C16A3F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8B4FEB" w:rsidRDefault="009C10F7" w:rsidP="00C16A3F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8B4FEB" w:rsidSect="00346C3E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304D" w14:textId="77777777" w:rsidR="00EA566E" w:rsidRDefault="00EA566E" w:rsidP="00803DBC">
      <w:pPr>
        <w:spacing w:after="0" w:line="240" w:lineRule="auto"/>
      </w:pPr>
      <w:r>
        <w:separator/>
      </w:r>
    </w:p>
  </w:endnote>
  <w:endnote w:type="continuationSeparator" w:id="0">
    <w:p w14:paraId="1ECBCFBF" w14:textId="77777777" w:rsidR="00EA566E" w:rsidRDefault="00EA566E" w:rsidP="00803DBC">
      <w:pPr>
        <w:spacing w:after="0" w:line="240" w:lineRule="auto"/>
      </w:pPr>
      <w:r>
        <w:continuationSeparator/>
      </w:r>
    </w:p>
  </w:endnote>
  <w:endnote w:type="continuationNotice" w:id="1">
    <w:p w14:paraId="355CFC9E" w14:textId="77777777" w:rsidR="00EA566E" w:rsidRDefault="00EA5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9861" w14:textId="77777777" w:rsidR="00EA566E" w:rsidRDefault="00EA566E" w:rsidP="00803DBC">
      <w:pPr>
        <w:spacing w:after="0" w:line="240" w:lineRule="auto"/>
      </w:pPr>
      <w:r>
        <w:separator/>
      </w:r>
    </w:p>
  </w:footnote>
  <w:footnote w:type="continuationSeparator" w:id="0">
    <w:p w14:paraId="2F2287B3" w14:textId="77777777" w:rsidR="00EA566E" w:rsidRDefault="00EA566E" w:rsidP="00803DBC">
      <w:pPr>
        <w:spacing w:after="0" w:line="240" w:lineRule="auto"/>
      </w:pPr>
      <w:r>
        <w:continuationSeparator/>
      </w:r>
    </w:p>
  </w:footnote>
  <w:footnote w:type="continuationNotice" w:id="1">
    <w:p w14:paraId="14C13301" w14:textId="77777777" w:rsidR="00EA566E" w:rsidRDefault="00EA56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707">
    <w:abstractNumId w:val="20"/>
  </w:num>
  <w:num w:numId="2" w16cid:durableId="1081175064">
    <w:abstractNumId w:val="3"/>
  </w:num>
  <w:num w:numId="3" w16cid:durableId="1944721167">
    <w:abstractNumId w:val="4"/>
  </w:num>
  <w:num w:numId="4" w16cid:durableId="755132527">
    <w:abstractNumId w:val="19"/>
  </w:num>
  <w:num w:numId="5" w16cid:durableId="1340499799">
    <w:abstractNumId w:val="6"/>
  </w:num>
  <w:num w:numId="6" w16cid:durableId="1338774096">
    <w:abstractNumId w:val="1"/>
  </w:num>
  <w:num w:numId="7" w16cid:durableId="758908300">
    <w:abstractNumId w:val="12"/>
  </w:num>
  <w:num w:numId="8" w16cid:durableId="506596521">
    <w:abstractNumId w:val="2"/>
  </w:num>
  <w:num w:numId="9" w16cid:durableId="994918122">
    <w:abstractNumId w:val="18"/>
  </w:num>
  <w:num w:numId="10" w16cid:durableId="1256788580">
    <w:abstractNumId w:val="17"/>
  </w:num>
  <w:num w:numId="11" w16cid:durableId="1545022998">
    <w:abstractNumId w:val="21"/>
  </w:num>
  <w:num w:numId="12" w16cid:durableId="1478061418">
    <w:abstractNumId w:val="5"/>
  </w:num>
  <w:num w:numId="13" w16cid:durableId="751312466">
    <w:abstractNumId w:val="9"/>
  </w:num>
  <w:num w:numId="14" w16cid:durableId="396977771">
    <w:abstractNumId w:val="7"/>
  </w:num>
  <w:num w:numId="15" w16cid:durableId="433787888">
    <w:abstractNumId w:val="8"/>
  </w:num>
  <w:num w:numId="16" w16cid:durableId="1384014425">
    <w:abstractNumId w:val="10"/>
  </w:num>
  <w:num w:numId="17" w16cid:durableId="948051616">
    <w:abstractNumId w:val="15"/>
  </w:num>
  <w:num w:numId="18" w16cid:durableId="548347601">
    <w:abstractNumId w:val="14"/>
  </w:num>
  <w:num w:numId="19" w16cid:durableId="152724866">
    <w:abstractNumId w:val="11"/>
  </w:num>
  <w:num w:numId="20" w16cid:durableId="1943760314">
    <w:abstractNumId w:val="16"/>
  </w:num>
  <w:num w:numId="21" w16cid:durableId="960384634">
    <w:abstractNumId w:val="13"/>
  </w:num>
  <w:num w:numId="22" w16cid:durableId="1119689990">
    <w:abstractNumId w:val="0"/>
  </w:num>
  <w:num w:numId="23" w16cid:durableId="1181237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6989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6023"/>
    <w:rsid w:val="00055590"/>
    <w:rsid w:val="00062257"/>
    <w:rsid w:val="00063622"/>
    <w:rsid w:val="00064AC9"/>
    <w:rsid w:val="00076795"/>
    <w:rsid w:val="00093E32"/>
    <w:rsid w:val="000A2054"/>
    <w:rsid w:val="000A5099"/>
    <w:rsid w:val="000B0099"/>
    <w:rsid w:val="000D42FA"/>
    <w:rsid w:val="000D4DE3"/>
    <w:rsid w:val="000E4C2E"/>
    <w:rsid w:val="000F4E32"/>
    <w:rsid w:val="000F63F3"/>
    <w:rsid w:val="00104CAF"/>
    <w:rsid w:val="00110996"/>
    <w:rsid w:val="00112D1B"/>
    <w:rsid w:val="00117527"/>
    <w:rsid w:val="00134415"/>
    <w:rsid w:val="0014353B"/>
    <w:rsid w:val="00154267"/>
    <w:rsid w:val="001616C2"/>
    <w:rsid w:val="00171ED1"/>
    <w:rsid w:val="0018186D"/>
    <w:rsid w:val="001859DC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2C09"/>
    <w:rsid w:val="002343C8"/>
    <w:rsid w:val="00234D93"/>
    <w:rsid w:val="0023667C"/>
    <w:rsid w:val="0024BBF3"/>
    <w:rsid w:val="002523C9"/>
    <w:rsid w:val="00271A95"/>
    <w:rsid w:val="00273F7B"/>
    <w:rsid w:val="002868F0"/>
    <w:rsid w:val="0029218B"/>
    <w:rsid w:val="002A1091"/>
    <w:rsid w:val="002B54E2"/>
    <w:rsid w:val="002C1617"/>
    <w:rsid w:val="002C28B9"/>
    <w:rsid w:val="002C706B"/>
    <w:rsid w:val="002C7E75"/>
    <w:rsid w:val="002D4F86"/>
    <w:rsid w:val="002D75AE"/>
    <w:rsid w:val="002E4F73"/>
    <w:rsid w:val="002E6B57"/>
    <w:rsid w:val="002E7054"/>
    <w:rsid w:val="0030482F"/>
    <w:rsid w:val="0032195A"/>
    <w:rsid w:val="0032225A"/>
    <w:rsid w:val="00322FC1"/>
    <w:rsid w:val="00327878"/>
    <w:rsid w:val="0033376C"/>
    <w:rsid w:val="00346C3E"/>
    <w:rsid w:val="003538DA"/>
    <w:rsid w:val="00361E31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F1F2A"/>
    <w:rsid w:val="003F37BF"/>
    <w:rsid w:val="003F4252"/>
    <w:rsid w:val="0040163B"/>
    <w:rsid w:val="0040369E"/>
    <w:rsid w:val="00411DEA"/>
    <w:rsid w:val="00440270"/>
    <w:rsid w:val="00442F14"/>
    <w:rsid w:val="004527E1"/>
    <w:rsid w:val="004537FB"/>
    <w:rsid w:val="004555AD"/>
    <w:rsid w:val="004655C8"/>
    <w:rsid w:val="00487331"/>
    <w:rsid w:val="00490D3C"/>
    <w:rsid w:val="004934D8"/>
    <w:rsid w:val="00493F9A"/>
    <w:rsid w:val="00496D08"/>
    <w:rsid w:val="004A34D7"/>
    <w:rsid w:val="004A61AB"/>
    <w:rsid w:val="004B3FDC"/>
    <w:rsid w:val="004C6462"/>
    <w:rsid w:val="004D19C4"/>
    <w:rsid w:val="004D3174"/>
    <w:rsid w:val="004D7DEC"/>
    <w:rsid w:val="004E18E2"/>
    <w:rsid w:val="004F0211"/>
    <w:rsid w:val="004F0AC2"/>
    <w:rsid w:val="004F635B"/>
    <w:rsid w:val="00503DB4"/>
    <w:rsid w:val="00522B85"/>
    <w:rsid w:val="00527DE9"/>
    <w:rsid w:val="00546B95"/>
    <w:rsid w:val="00552A5D"/>
    <w:rsid w:val="0055555F"/>
    <w:rsid w:val="00562ADA"/>
    <w:rsid w:val="00583DB5"/>
    <w:rsid w:val="00595C38"/>
    <w:rsid w:val="005A0B39"/>
    <w:rsid w:val="005A4748"/>
    <w:rsid w:val="005C526F"/>
    <w:rsid w:val="005C7F50"/>
    <w:rsid w:val="005D2B4F"/>
    <w:rsid w:val="005D4551"/>
    <w:rsid w:val="005D5293"/>
    <w:rsid w:val="005D5F52"/>
    <w:rsid w:val="005E60CB"/>
    <w:rsid w:val="0062011B"/>
    <w:rsid w:val="006207D0"/>
    <w:rsid w:val="00624C79"/>
    <w:rsid w:val="0063020A"/>
    <w:rsid w:val="0064284F"/>
    <w:rsid w:val="00643740"/>
    <w:rsid w:val="0065237B"/>
    <w:rsid w:val="00667EF9"/>
    <w:rsid w:val="006707BD"/>
    <w:rsid w:val="00671B09"/>
    <w:rsid w:val="00695A90"/>
    <w:rsid w:val="006A1494"/>
    <w:rsid w:val="006B6388"/>
    <w:rsid w:val="006C08A6"/>
    <w:rsid w:val="006E3B67"/>
    <w:rsid w:val="006E657A"/>
    <w:rsid w:val="006F10C0"/>
    <w:rsid w:val="006F55E9"/>
    <w:rsid w:val="007016B5"/>
    <w:rsid w:val="00704396"/>
    <w:rsid w:val="00717C30"/>
    <w:rsid w:val="0072041A"/>
    <w:rsid w:val="00721AB6"/>
    <w:rsid w:val="00740ACC"/>
    <w:rsid w:val="00741951"/>
    <w:rsid w:val="00741D48"/>
    <w:rsid w:val="00746816"/>
    <w:rsid w:val="00767A73"/>
    <w:rsid w:val="00777626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10D9"/>
    <w:rsid w:val="00831F77"/>
    <w:rsid w:val="008360DE"/>
    <w:rsid w:val="0083654B"/>
    <w:rsid w:val="00843810"/>
    <w:rsid w:val="00844B39"/>
    <w:rsid w:val="00852AF8"/>
    <w:rsid w:val="00861795"/>
    <w:rsid w:val="008619BB"/>
    <w:rsid w:val="00867744"/>
    <w:rsid w:val="00872F65"/>
    <w:rsid w:val="0087302D"/>
    <w:rsid w:val="00882699"/>
    <w:rsid w:val="00893CF0"/>
    <w:rsid w:val="00895A0E"/>
    <w:rsid w:val="008B3FA8"/>
    <w:rsid w:val="008B4FEB"/>
    <w:rsid w:val="008D4B40"/>
    <w:rsid w:val="008F0BAA"/>
    <w:rsid w:val="00903E3D"/>
    <w:rsid w:val="0091577E"/>
    <w:rsid w:val="00916C5B"/>
    <w:rsid w:val="00923220"/>
    <w:rsid w:val="009279F3"/>
    <w:rsid w:val="0094122F"/>
    <w:rsid w:val="0094586F"/>
    <w:rsid w:val="00952796"/>
    <w:rsid w:val="00955419"/>
    <w:rsid w:val="009556F1"/>
    <w:rsid w:val="00964B82"/>
    <w:rsid w:val="009663A3"/>
    <w:rsid w:val="0097326C"/>
    <w:rsid w:val="00982917"/>
    <w:rsid w:val="00994335"/>
    <w:rsid w:val="009A1444"/>
    <w:rsid w:val="009A2F6E"/>
    <w:rsid w:val="009C10F7"/>
    <w:rsid w:val="009C33B7"/>
    <w:rsid w:val="009C412D"/>
    <w:rsid w:val="009D06A8"/>
    <w:rsid w:val="009D1461"/>
    <w:rsid w:val="00A00A5E"/>
    <w:rsid w:val="00A61879"/>
    <w:rsid w:val="00A67BC6"/>
    <w:rsid w:val="00A866E1"/>
    <w:rsid w:val="00A86E66"/>
    <w:rsid w:val="00A94FCA"/>
    <w:rsid w:val="00AA54D9"/>
    <w:rsid w:val="00AB74F3"/>
    <w:rsid w:val="00AE6503"/>
    <w:rsid w:val="00B00E82"/>
    <w:rsid w:val="00B15488"/>
    <w:rsid w:val="00B2384E"/>
    <w:rsid w:val="00B31C74"/>
    <w:rsid w:val="00B4235A"/>
    <w:rsid w:val="00B51B52"/>
    <w:rsid w:val="00B57192"/>
    <w:rsid w:val="00B65D59"/>
    <w:rsid w:val="00B70B1F"/>
    <w:rsid w:val="00B80270"/>
    <w:rsid w:val="00B81364"/>
    <w:rsid w:val="00BA06B5"/>
    <w:rsid w:val="00BB3105"/>
    <w:rsid w:val="00BC08F1"/>
    <w:rsid w:val="00BC4E6A"/>
    <w:rsid w:val="00BD017A"/>
    <w:rsid w:val="00BE6170"/>
    <w:rsid w:val="00C16A3F"/>
    <w:rsid w:val="00C17884"/>
    <w:rsid w:val="00C246A6"/>
    <w:rsid w:val="00C34458"/>
    <w:rsid w:val="00C352F2"/>
    <w:rsid w:val="00C46156"/>
    <w:rsid w:val="00C5045A"/>
    <w:rsid w:val="00C609C1"/>
    <w:rsid w:val="00C631D5"/>
    <w:rsid w:val="00C64F72"/>
    <w:rsid w:val="00C74A12"/>
    <w:rsid w:val="00CA15E7"/>
    <w:rsid w:val="00CA403B"/>
    <w:rsid w:val="00CB1B18"/>
    <w:rsid w:val="00CC5FD3"/>
    <w:rsid w:val="00CE0F13"/>
    <w:rsid w:val="00D16E63"/>
    <w:rsid w:val="00D17E75"/>
    <w:rsid w:val="00D23D3A"/>
    <w:rsid w:val="00D30507"/>
    <w:rsid w:val="00D331CE"/>
    <w:rsid w:val="00D425E9"/>
    <w:rsid w:val="00D622CD"/>
    <w:rsid w:val="00D74EDD"/>
    <w:rsid w:val="00D8033E"/>
    <w:rsid w:val="00D80C4D"/>
    <w:rsid w:val="00D923FC"/>
    <w:rsid w:val="00D93B46"/>
    <w:rsid w:val="00DA487C"/>
    <w:rsid w:val="00DD323C"/>
    <w:rsid w:val="00DE6A2A"/>
    <w:rsid w:val="00E011D7"/>
    <w:rsid w:val="00E031D8"/>
    <w:rsid w:val="00E0497D"/>
    <w:rsid w:val="00E148A2"/>
    <w:rsid w:val="00E173F2"/>
    <w:rsid w:val="00E23408"/>
    <w:rsid w:val="00E24A0B"/>
    <w:rsid w:val="00E308F9"/>
    <w:rsid w:val="00E31C47"/>
    <w:rsid w:val="00E43109"/>
    <w:rsid w:val="00E45EE2"/>
    <w:rsid w:val="00E5072E"/>
    <w:rsid w:val="00E54A16"/>
    <w:rsid w:val="00E610D4"/>
    <w:rsid w:val="00E625ED"/>
    <w:rsid w:val="00E72650"/>
    <w:rsid w:val="00E73A9A"/>
    <w:rsid w:val="00E740E7"/>
    <w:rsid w:val="00E90BCD"/>
    <w:rsid w:val="00E94B4A"/>
    <w:rsid w:val="00E97480"/>
    <w:rsid w:val="00EA3E91"/>
    <w:rsid w:val="00EA566E"/>
    <w:rsid w:val="00EB34E1"/>
    <w:rsid w:val="00EE12B8"/>
    <w:rsid w:val="00EE313A"/>
    <w:rsid w:val="00EE38EC"/>
    <w:rsid w:val="00F00801"/>
    <w:rsid w:val="00F0417F"/>
    <w:rsid w:val="00F07896"/>
    <w:rsid w:val="00F560D5"/>
    <w:rsid w:val="00FA2753"/>
    <w:rsid w:val="00FB3178"/>
    <w:rsid w:val="00FB6622"/>
    <w:rsid w:val="00FF307B"/>
    <w:rsid w:val="00FF32BA"/>
    <w:rsid w:val="0CA26481"/>
    <w:rsid w:val="12A1835F"/>
    <w:rsid w:val="1602D5ED"/>
    <w:rsid w:val="189A512F"/>
    <w:rsid w:val="2268F002"/>
    <w:rsid w:val="24B73EDB"/>
    <w:rsid w:val="263B76F5"/>
    <w:rsid w:val="295A5545"/>
    <w:rsid w:val="2BFA89DD"/>
    <w:rsid w:val="360AA09E"/>
    <w:rsid w:val="36E7E6EE"/>
    <w:rsid w:val="39A9BFE1"/>
    <w:rsid w:val="3B47EB92"/>
    <w:rsid w:val="3D164E63"/>
    <w:rsid w:val="3F9BB403"/>
    <w:rsid w:val="41C98316"/>
    <w:rsid w:val="48D0CEB1"/>
    <w:rsid w:val="57CEDCE4"/>
    <w:rsid w:val="64C2E9BD"/>
    <w:rsid w:val="6F75AC9F"/>
    <w:rsid w:val="7C9C1ABA"/>
    <w:rsid w:val="7D226FD7"/>
    <w:rsid w:val="7F3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562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D13AAA-A593-4922-B9CE-4A0C67F92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87801-55EB-40DB-8F25-2FD92F5D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1410B-E01F-47DB-BAF6-1A897A01D17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8</cp:revision>
  <cp:lastPrinted>2018-09-18T19:12:00Z</cp:lastPrinted>
  <dcterms:created xsi:type="dcterms:W3CDTF">2026-04-07T17:44:00Z</dcterms:created>
  <dcterms:modified xsi:type="dcterms:W3CDTF">2026-04-07T17:46:00Z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