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1BB752" wp14:paraId="365EEAC4" wp14:textId="6D69F23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91BB752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PRZEDMIOTOWY SYSTEM OCENIANIA Z PRZEDMIOTU </w:t>
      </w:r>
      <w:r w:rsidRPr="591BB752" w:rsidR="1096C3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BEZPIECZEŃSTWO I HIGIENA PRACY</w:t>
      </w:r>
      <w:r>
        <w:br/>
      </w:r>
    </w:p>
    <w:p xmlns:wp14="http://schemas.microsoft.com/office/word/2010/wordml" w:rsidP="1DF1B3C0" wp14:paraId="4BC2F273" wp14:textId="1E3E61A7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Ocenianie bieżące ma na celu monitorowanie postępów ucznia oraz przekazywanie istotnych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informacji o jego osiągnięciach edukacyjnych, wskazanie elementów wymagających poprawy, oraz sposobu ich naprawy.</w:t>
      </w:r>
      <w:r>
        <w:br/>
      </w:r>
    </w:p>
    <w:p xmlns:wp14="http://schemas.microsoft.com/office/word/2010/wordml" w:rsidP="1DF1B3C0" wp14:paraId="38392551" wp14:textId="39899C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I. SPOSOBY SPRAWDZANIA OSIĄGNIĘĆ EDUKACYJNYCH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 celu wnikliwej oceny osiągnięć edukacyjny uczniów posługujemy się różnorodnymi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środkami i metodami: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sprawdziany indywidualne z zadaniami otwartymi i zamkniętym</w:t>
      </w:r>
    </w:p>
    <w:p xmlns:wp14="http://schemas.microsoft.com/office/word/2010/wordml" w:rsidP="1DF1B3C0" wp14:paraId="52E3F3C4" wp14:textId="0FF1F3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sprawdziany pracy grupowej z zadaniami otwartymi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Kartkówki</w:t>
      </w:r>
    </w:p>
    <w:p xmlns:wp14="http://schemas.microsoft.com/office/word/2010/wordml" w:rsidP="1DF1B3C0" wp14:paraId="15181DB9" wp14:textId="649AE9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Aktywność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inne (np. zadania domowe, odpowiedź ustna)</w:t>
      </w:r>
      <w:r>
        <w:br/>
      </w:r>
    </w:p>
    <w:p xmlns:wp14="http://schemas.microsoft.com/office/word/2010/wordml" w:rsidP="1DF1B3C0" wp14:paraId="7279F5A6" wp14:textId="4E937C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II. KRYTERIA OCEN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Szczególnym formom oceniania bieżącego nadane są następujące wagi:</w:t>
      </w:r>
      <w:r>
        <w:br/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zapowiedziany grupowy - 5</w:t>
      </w:r>
    </w:p>
    <w:p xmlns:wp14="http://schemas.microsoft.com/office/word/2010/wordml" w:rsidP="1DF1B3C0" wp14:paraId="4FC9AAF9" wp14:textId="1082F1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zapowiedziany indywidualny - 3</w:t>
      </w:r>
    </w:p>
    <w:p xmlns:wp14="http://schemas.microsoft.com/office/word/2010/wordml" w:rsidP="1DF1B3C0" wp14:paraId="111A1DAF" wp14:textId="462334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Kartkówka - 1</w:t>
      </w:r>
    </w:p>
    <w:p xmlns:wp14="http://schemas.microsoft.com/office/word/2010/wordml" w:rsidP="1DF1B3C0" wp14:paraId="43383E97" wp14:textId="3F82A1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Aktywność - od 1 do 2</w:t>
      </w:r>
      <w:r>
        <w:br/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Inne (zadanie domowe, odpowiedź ustna) - od 1 do 2</w:t>
      </w:r>
    </w:p>
    <w:p xmlns:wp14="http://schemas.microsoft.com/office/word/2010/wordml" w:rsidP="1DF1B3C0" wp14:paraId="5E2F3F4A" wp14:textId="0D6282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 zależności od potrzeb nauczyciel może wprowadzić inne formy sprawdzania wiedzy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ucznia określając ich wagę i informując o tym uczniów.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Przy wystawieniu oceny rocznej bierze się pod uwagę średnią ocen z całego roku.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a) Nauczyciel może podwyższyć tę ocenę w przypadku wyraźnych postępów ucznia w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drugim semestrze (średnia ocen z drugiego semestru jest znacząco wyższa od średniej z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pierwszego semestru).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b) Nauczyciel może obniżyć tę ocenę np. w przypadku niezaliczenia wymaganych prac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pisemnych (0 lub ocena niedostateczna) lub niesystematycznej pracy ucznia.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W przypadku otrzymania oceny niedostatecznej śródrocznej uczeń ma obowiązek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przystąpić do jednokrotnej poprawy niezaliczonego materiału w formie pisemnej (termin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ustala nauczyciel wraz z uczniem).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Uczniowie posiadający opinie lub orzeczenia z Poradni Psychologiczno–Pedagogicznej –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korzystają z zaleceń w nich zawartych.</w:t>
      </w:r>
    </w:p>
    <w:p xmlns:wp14="http://schemas.microsoft.com/office/word/2010/wordml" w:rsidP="1DF1B3C0" wp14:paraId="2E81B19A" wp14:textId="13640A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Uczeń ma prawo do jednorazowej poprawy oceny niedostatecznej ze sprawdzianu w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ciągu 2 tygodni od daty jej otrzymania. Niestawienie się na poprawę w terminie ustalonym z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nauczycielem jest równoznaczne z utrzymaniem oceny niedostatecznej .</w:t>
      </w:r>
      <w:r>
        <w:br/>
      </w:r>
    </w:p>
    <w:p xmlns:wp14="http://schemas.microsoft.com/office/word/2010/wordml" w:rsidP="1DF1B3C0" wp14:paraId="169E60E9" wp14:textId="621648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III. KRYTERIA WYSTAWIANIA OCEN BIEŻACYCH</w:t>
      </w:r>
    </w:p>
    <w:p xmlns:wp14="http://schemas.microsoft.com/office/word/2010/wordml" w:rsidP="1DF1B3C0" wp14:paraId="2F89671D" wp14:textId="1A6726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1. Zasady oceniania prac pisemnych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Ocena Udział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procentowy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Celujący &gt;90%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Bardzo dobry 81% - 90%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Dobry 61% - 80%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Dostateczny 41% - 60%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Dopuszczający 31% - 40%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Niedostateczny poniżej 30%</w:t>
      </w:r>
    </w:p>
    <w:p xmlns:wp14="http://schemas.microsoft.com/office/word/2010/wordml" w:rsidP="1DF1B3C0" wp14:paraId="5997AB24" wp14:textId="75A466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2. Zasady przeprowadzania prac pisemnych: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Sprawdziany: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ocenianie są w skali 1-6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przeprowadzane są po realizacji danego działu materiału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zapowiadane są przynajmniej z tygodniowym wyprzedzeniem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uczniowie piszą sprawdziany staranie, przejrzyście i czytelnie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3. W celu udzielenia uczniowi i jego rodzicom informacji o jego osiągnięciach edukacyjnych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nauczyciel przekazuje informację zwrotną poprzez: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szczegółowe omówienie pracy pisemnej (wskazanie błędów, wskazanie sposobu ich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poprawy) na lekcji podczas oddawania prac (na forum klasy i indywidualnie na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prośbę ucznia)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nauczyciel ma obowiązek przechowywać swoje prace jako dokument do końca roku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szkolnego.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4. Rodzic lub opiekun prawny mają prawo uzyskać informację zwrotną o postępach ucznia w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formie ustnej podczas godzin dostępności, po uprzednim umówieniu się z nauczycielem,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organizowanych przez szkołę lub korespondencyjnie przez dziennik elektroniczny.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5. Warunki i tryb poprawiania bieżących ocen niedostatecznych: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poprawa odbywa się w terminie wyznaczonym przez nauczyciela, w miarę możliwości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 dwóch tygodni od oddania sprawdzonych prac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ocenę z poprawy nauczyciel wpisuje do dziennika (obok oceny pierwszej)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ma prawo jednokrotnie poprawić ocenę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ma obowiązek poprawić każdą ocenę niedostateczną lub zero z kategorii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sprawdzian w terminie wyznaczonym przez nauczyciela.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6. Warunki i tryb ubiegania się o ocenę bieżącą z opuszczonych zajęć: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• uczeń nieobecny na pracy pisemnej otrzymuje „nb” jako ocena z pierwszego terminu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(nieliczone do średniej) i ma obowiązek napisać pracę pisemną w terminie</w:t>
      </w:r>
      <w:r>
        <w:br/>
      </w:r>
      <w:r w:rsidRPr="1DF1B3C0" w:rsidR="6129DF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wskazanym przez nauczyciela (otrzymuje ocenę z drugiego terminu).</w:t>
      </w:r>
      <w:r>
        <w:br/>
      </w:r>
    </w:p>
    <w:p xmlns:wp14="http://schemas.microsoft.com/office/word/2010/wordml" w:rsidP="1DF1B3C0" wp14:paraId="2C078E63" wp14:textId="28D566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12485"/>
    <w:rsid w:val="1096C3F4"/>
    <w:rsid w:val="1DF1B3C0"/>
    <w:rsid w:val="2FF35BA2"/>
    <w:rsid w:val="4B312485"/>
    <w:rsid w:val="591BB752"/>
    <w:rsid w:val="6129DF35"/>
    <w:rsid w:val="6B074C9D"/>
    <w:rsid w:val="753A8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2485"/>
  <w15:chartTrackingRefBased/>
  <w15:docId w15:val="{C60A2BFA-8977-41A7-A7C2-473749DB9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DF1B3C0"/>
    <w:rPr>
      <w:noProof w:val="0"/>
      <w:lang w:val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DF1B3C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DF1B3C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DF1B3C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DF1B3C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DF1B3C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DF1B3C0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pl-PL"/>
    </w:rPr>
  </w:style>
  <w:style w:type="character" w:styleId="Heading2Char" w:customStyle="true">
    <w:uiPriority w:val="9"/>
    <w:name w:val="Heading 2 Char"/>
    <w:basedOn w:val="DefaultParagraphFont"/>
    <w:link w:val="Heading2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pl-PL"/>
    </w:rPr>
  </w:style>
  <w:style w:type="character" w:styleId="Heading3Char" w:customStyle="true">
    <w:uiPriority w:val="9"/>
    <w:name w:val="Heading 3 Char"/>
    <w:basedOn w:val="DefaultParagraphFont"/>
    <w:link w:val="Heading3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pl-PL"/>
    </w:rPr>
  </w:style>
  <w:style w:type="character" w:styleId="Heading4Char" w:customStyle="true">
    <w:uiPriority w:val="9"/>
    <w:name w:val="Heading 4 Char"/>
    <w:basedOn w:val="DefaultParagraphFont"/>
    <w:link w:val="Heading4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pl-PL"/>
    </w:rPr>
  </w:style>
  <w:style w:type="character" w:styleId="Heading5Char" w:customStyle="true">
    <w:uiPriority w:val="9"/>
    <w:name w:val="Heading 5 Char"/>
    <w:basedOn w:val="DefaultParagraphFont"/>
    <w:link w:val="Heading5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pl-PL"/>
    </w:rPr>
  </w:style>
  <w:style w:type="character" w:styleId="Heading6Char" w:customStyle="true">
    <w:uiPriority w:val="9"/>
    <w:name w:val="Heading 6 Char"/>
    <w:basedOn w:val="DefaultParagraphFont"/>
    <w:link w:val="Heading6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pl-PL"/>
    </w:rPr>
  </w:style>
  <w:style w:type="character" w:styleId="Heading7Char" w:customStyle="true">
    <w:uiPriority w:val="9"/>
    <w:name w:val="Heading 7 Char"/>
    <w:basedOn w:val="DefaultParagraphFont"/>
    <w:link w:val="Heading7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pl-PL"/>
    </w:rPr>
  </w:style>
  <w:style w:type="character" w:styleId="Heading8Char" w:customStyle="true">
    <w:uiPriority w:val="9"/>
    <w:name w:val="Heading 8 Char"/>
    <w:basedOn w:val="DefaultParagraphFont"/>
    <w:link w:val="Heading8"/>
    <w:rsid w:val="1DF1B3C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pl-PL"/>
    </w:rPr>
  </w:style>
  <w:style w:type="character" w:styleId="Heading9Char" w:customStyle="true">
    <w:uiPriority w:val="9"/>
    <w:name w:val="Heading 9 Char"/>
    <w:basedOn w:val="DefaultParagraphFont"/>
    <w:link w:val="Heading9"/>
    <w:rsid w:val="1DF1B3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pl-PL"/>
    </w:rPr>
  </w:style>
  <w:style w:type="character" w:styleId="TitleChar" w:customStyle="true">
    <w:uiPriority w:val="10"/>
    <w:name w:val="Title Char"/>
    <w:basedOn w:val="DefaultParagraphFont"/>
    <w:link w:val="Title"/>
    <w:rsid w:val="1DF1B3C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pl-PL"/>
    </w:rPr>
  </w:style>
  <w:style w:type="character" w:styleId="SubtitleChar" w:customStyle="true">
    <w:uiPriority w:val="11"/>
    <w:name w:val="Subtitle Char"/>
    <w:basedOn w:val="DefaultParagraphFont"/>
    <w:link w:val="Subtitle"/>
    <w:rsid w:val="1DF1B3C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pl-PL"/>
    </w:rPr>
  </w:style>
  <w:style w:type="character" w:styleId="QuoteChar" w:customStyle="true">
    <w:uiPriority w:val="29"/>
    <w:name w:val="Quote Char"/>
    <w:basedOn w:val="DefaultParagraphFont"/>
    <w:link w:val="Quote"/>
    <w:rsid w:val="1DF1B3C0"/>
    <w:rPr>
      <w:i w:val="1"/>
      <w:iCs w:val="1"/>
      <w:noProof w:val="0"/>
      <w:color w:val="404040" w:themeColor="text1" w:themeTint="BF" w:themeShade="FF"/>
      <w:lang w:val="pl-PL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DF1B3C0"/>
    <w:rPr>
      <w:i w:val="1"/>
      <w:iCs w:val="1"/>
      <w:noProof w:val="0"/>
      <w:color w:val="4472C4" w:themeColor="accent1" w:themeTint="FF" w:themeShade="FF"/>
      <w:lang w:val="pl-PL"/>
    </w:rPr>
  </w:style>
  <w:style w:type="paragraph" w:styleId="TOC1">
    <w:uiPriority w:val="39"/>
    <w:name w:val="toc 1"/>
    <w:basedOn w:val="Normal"/>
    <w:next w:val="Normal"/>
    <w:unhideWhenUsed/>
    <w:rsid w:val="1DF1B3C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DF1B3C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DF1B3C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DF1B3C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DF1B3C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DF1B3C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DF1B3C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DF1B3C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DF1B3C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DF1B3C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DF1B3C0"/>
    <w:rPr>
      <w:noProof w:val="0"/>
      <w:sz w:val="20"/>
      <w:szCs w:val="20"/>
      <w:lang w:val="pl-PL"/>
    </w:rPr>
  </w:style>
  <w:style w:type="paragraph" w:styleId="Footer">
    <w:uiPriority w:val="99"/>
    <w:name w:val="footer"/>
    <w:basedOn w:val="Normal"/>
    <w:unhideWhenUsed/>
    <w:link w:val="FooterChar"/>
    <w:rsid w:val="1DF1B3C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DF1B3C0"/>
    <w:rPr>
      <w:noProof w:val="0"/>
      <w:lang w:val="pl-PL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DF1B3C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DF1B3C0"/>
    <w:rPr>
      <w:noProof w:val="0"/>
      <w:sz w:val="20"/>
      <w:szCs w:val="20"/>
      <w:lang w:val="pl-PL"/>
    </w:rPr>
  </w:style>
  <w:style w:type="paragraph" w:styleId="Header">
    <w:uiPriority w:val="99"/>
    <w:name w:val="header"/>
    <w:basedOn w:val="Normal"/>
    <w:unhideWhenUsed/>
    <w:link w:val="HeaderChar"/>
    <w:rsid w:val="1DF1B3C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DF1B3C0"/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2023-12-08T21:30:02.5152238Z</dcterms:created>
  <dcterms:modified xsi:type="dcterms:W3CDTF">2023-12-08T21:34:23.2650581Z</dcterms:modified>
  <dc:creator>Robert Kaszycki</dc:creator>
  <lastModifiedBy>Robert Kaszycki</lastModifiedBy>
</coreProperties>
</file>