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02" w:rsidRDefault="00476A02" w:rsidP="00476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76A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PRZEDMIOTOWY SYSTEM OCENIANIA Z JĘZYKA NIEMIECKIEGO W ZS 2 WE WROCŁAWIU</w:t>
      </w:r>
    </w:p>
    <w:p w:rsidR="00476A02" w:rsidRPr="00476A02" w:rsidRDefault="00476A02" w:rsidP="00476A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476A02" w:rsidRPr="00476A02" w:rsidRDefault="00476A02" w:rsidP="0047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 </w:t>
      </w:r>
      <w:r w:rsidRPr="00476A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</w:t>
      </w:r>
      <w:r w:rsidRPr="00476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SPOSOBY SPRAWDZANIA WIEDZY  I  SPRAWNOŚCI  JĘZYKOWYCH ZA POMOCĄ NASTĘPUJĄCYCH NARZĘDZI: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6A02" w:rsidRPr="00476A02" w:rsidRDefault="00476A02" w:rsidP="00476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Testów pisemnych z zadaniami: otwartymi (np. wypracowania, krótkie wypowiedzi, tekstów z luką itp.),   zamkniętymi (np.  dobieranie, wielokrotnego wyboru, prawda-fałsz itp.) ,formy krótkiego wypracowania</w:t>
      </w:r>
    </w:p>
    <w:p w:rsidR="00476A02" w:rsidRPr="00476A02" w:rsidRDefault="00476A02" w:rsidP="00476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Krótkich sprawdzianów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kartkówek 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obejmujących treści z ostatnich trzech lekcji.</w:t>
      </w:r>
    </w:p>
    <w:p w:rsidR="00476A02" w:rsidRPr="00476A02" w:rsidRDefault="00476A02" w:rsidP="00476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ustnych.</w:t>
      </w:r>
    </w:p>
    <w:p w:rsidR="00476A02" w:rsidRPr="00476A02" w:rsidRDefault="00476A02" w:rsidP="00476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 ucznia na lekcji.</w:t>
      </w:r>
    </w:p>
    <w:p w:rsidR="00476A02" w:rsidRPr="00476A02" w:rsidRDefault="00476A02" w:rsidP="00476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Prac domowych i przygotowania do lekcji</w:t>
      </w:r>
    </w:p>
    <w:p w:rsidR="00476A02" w:rsidRPr="00476A02" w:rsidRDefault="00476A02" w:rsidP="00476A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Prac dodatkowych</w:t>
      </w:r>
    </w:p>
    <w:p w:rsidR="00476A02" w:rsidRDefault="00476A02" w:rsidP="0047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76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Pr="00476A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 </w:t>
      </w:r>
      <w:r w:rsidRPr="00476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  OCENY  POSZCZEGÓLNYCH FORM   AKTYWNOŚCI UCZNIA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6A02" w:rsidRPr="00476A02" w:rsidRDefault="00476A02" w:rsidP="0047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będzie dokonywane na podstawie skali obowiązującej w polskim systemie oświaty.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stosowanie znaków plus (+) i minus (-) przy ocenach cząstkowych. Ocenianie jest jawne, a oceny uzasadniane.</w:t>
      </w:r>
    </w:p>
    <w:p w:rsidR="00476A02" w:rsidRPr="00476A02" w:rsidRDefault="00476A02" w:rsidP="0047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1.Sprawdzian pisemny.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 pisemny obejmujący dział materiału musi być zapowiedziany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tygodnie 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 jego przeprowadzeniem . Uczeń, który był nieobecny na sprawdzianie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, powinien uczynić to w terminie do 2 tygodni   od momentu ustania absencji. Poprawa oceny niedostatecznej jest dobrowolna, musi odbyć się w czasie wyznaczonym przez nauczyciela. W przypadku poprawy oceny niedostatecznej na wyższą zostaje obniżona waga oceny sprawdzianu pisanego w 1. terminie na 1.  Prace pisemne powinny uwzględniać wszystkie poziomy wymagań . Uczeń ma wgląd w kryteria punktowe poszczególnych ocen. </w:t>
      </w:r>
    </w:p>
    <w:p w:rsidR="00476A02" w:rsidRPr="00476A02" w:rsidRDefault="00476A02" w:rsidP="0047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2.Krótkie sprawdziany / kartkówki .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kartkówki 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10 – 15- minutowe są obowiązkowe, niezapowiadane. Zakres ich treści obejmuje zazwyczaj trzy ostatnie lekcje. </w:t>
      </w:r>
    </w:p>
    <w:p w:rsidR="00476A02" w:rsidRPr="00476A02" w:rsidRDefault="00476A02" w:rsidP="0047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3.Odpowiedzi ustne.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 Na ocenę odpowiedzi ustnej składają się: znajomość tematu, bogactwo gramatyczno-leksykalne, płynność i swoboda wypowiedzi oraz sposób prezentacji. </w:t>
      </w:r>
    </w:p>
    <w:p w:rsidR="00476A02" w:rsidRPr="00476A02" w:rsidRDefault="00476A02" w:rsidP="0047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4.Aktywność ucznia na lekcji.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Za poprawną odpowiedź na lekcji ( w zależności od trudności problemu ) uczniowi może być przyznana ocena lub plus (+). Uzyskanie określonej przez nauczyciela liczby  plusów skutkuj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wpisaniem oceny bardzo dobrej( pięć plusów daje ocenę 5) 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pasywną postawę w czasie lekcji uczeń może otrzymać minus (-).Ustalona przez nauczyciela liczba  minusów jest równoznaczne z oceną niedostateczną.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trzy – daje ocenę 1)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6A02" w:rsidRPr="00476A02" w:rsidRDefault="00476A02" w:rsidP="0047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Prace dodatkowe. 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wykonać dodatkowe prace takie jak projekt, portfolio, sprawozdanie z przeczytanej książki, z wycieczki do muzeum, ,itp.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i ocena pracy jest ustalana indywidualnie z nauczycielem.</w:t>
      </w:r>
    </w:p>
    <w:p w:rsidR="00476A02" w:rsidRDefault="00476A02" w:rsidP="0047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76A02" w:rsidRPr="00476A02" w:rsidRDefault="00476A02" w:rsidP="0047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   KRYTERIA WYSTAWIANIA OCENY</w:t>
      </w:r>
    </w:p>
    <w:p w:rsidR="00476A02" w:rsidRPr="00476A02" w:rsidRDefault="00476A02" w:rsidP="0047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6A02" w:rsidRPr="00476A02" w:rsidRDefault="00476A02" w:rsidP="0047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1. Oceny są wystawiane według średniej ważonej</w:t>
      </w:r>
    </w:p>
    <w:p w:rsidR="00476A02" w:rsidRPr="00476A02" w:rsidRDefault="00476A02" w:rsidP="0047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18"/>
      </w:tblGrid>
      <w:tr w:rsidR="00476A02" w:rsidRPr="00476A02" w:rsidTr="00476A0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formy sprawdzania wiedzy ucznia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waga</w:t>
            </w:r>
          </w:p>
        </w:tc>
      </w:tr>
      <w:tr w:rsidR="00476A02" w:rsidRPr="00476A02" w:rsidTr="00476A0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sprawdzian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5</w:t>
            </w:r>
          </w:p>
        </w:tc>
      </w:tr>
      <w:tr w:rsidR="00476A02" w:rsidRPr="00476A02" w:rsidTr="00476A0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wypracowanie klasowe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3</w:t>
            </w:r>
          </w:p>
        </w:tc>
      </w:tr>
      <w:tr w:rsidR="00476A02" w:rsidRPr="00476A02" w:rsidTr="00476A0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Kartkówka/ krótki sprawdzian 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- 3</w:t>
            </w:r>
          </w:p>
        </w:tc>
      </w:tr>
      <w:tr w:rsidR="00476A02" w:rsidRPr="00476A02" w:rsidTr="00476A0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odpowiedź ustna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2</w:t>
            </w:r>
          </w:p>
        </w:tc>
      </w:tr>
      <w:tr w:rsidR="00476A02" w:rsidRPr="00476A02" w:rsidTr="00476A0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E006AB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Zadanie dodatkowe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E006AB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1</w:t>
            </w:r>
          </w:p>
        </w:tc>
      </w:tr>
      <w:tr w:rsidR="00476A02" w:rsidRPr="00476A02" w:rsidTr="00476A0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zadanie domowe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1</w:t>
            </w:r>
          </w:p>
        </w:tc>
      </w:tr>
      <w:tr w:rsidR="00476A02" w:rsidRPr="00476A02" w:rsidTr="00476A0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aktywność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1</w:t>
            </w:r>
          </w:p>
        </w:tc>
      </w:tr>
    </w:tbl>
    <w:p w:rsidR="00476A02" w:rsidRPr="00476A02" w:rsidRDefault="00476A02" w:rsidP="0047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6A02" w:rsidRPr="00476A02" w:rsidRDefault="00476A02" w:rsidP="0047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 Uczeń otrzymuje ocenę: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525"/>
      </w:tblGrid>
      <w:tr w:rsidR="00476A02" w:rsidRPr="00476A02" w:rsidTr="00476A0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A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Średnia ważona</w:t>
            </w:r>
          </w:p>
        </w:tc>
      </w:tr>
      <w:tr w:rsidR="00476A02" w:rsidRPr="00476A02" w:rsidTr="00476A0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celujący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min.5.0 + udział w konkursach i olimpiadach</w:t>
            </w:r>
          </w:p>
        </w:tc>
      </w:tr>
      <w:tr w:rsidR="00476A02" w:rsidRPr="00476A02" w:rsidTr="00476A0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bardzo dobry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E006AB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od 4.75</w:t>
            </w:r>
          </w:p>
        </w:tc>
      </w:tr>
      <w:tr w:rsidR="00476A02" w:rsidRPr="00476A02" w:rsidTr="00476A0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dobry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od 3.75</w:t>
            </w:r>
          </w:p>
        </w:tc>
      </w:tr>
      <w:tr w:rsidR="00476A02" w:rsidRPr="00476A02" w:rsidTr="00476A0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dostateczny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od 2,75</w:t>
            </w:r>
          </w:p>
        </w:tc>
      </w:tr>
      <w:tr w:rsidR="00476A02" w:rsidRPr="00476A02" w:rsidTr="00476A0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dopuszczający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E006AB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od 1,75</w:t>
            </w:r>
          </w:p>
        </w:tc>
      </w:tr>
      <w:tr w:rsidR="00476A02" w:rsidRPr="00476A02" w:rsidTr="00476A02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476A02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niedostateczny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A02" w:rsidRPr="00476A02" w:rsidRDefault="00E006AB" w:rsidP="00476A02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poniżej 1,75</w:t>
            </w:r>
          </w:p>
        </w:tc>
      </w:tr>
    </w:tbl>
    <w:p w:rsidR="00A455D3" w:rsidRDefault="00476A02" w:rsidP="0047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   IV  KRYTERIA   WYSTAWIANIA   OCEN  BIEŻĄCYCH     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100% + zadania dodatkowe     celujący 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85% - 100%     bardzo dobry          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70% - 84%       dobry          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12CA"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% - 69 %      dostateczny         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12CA">
        <w:rPr>
          <w:rFonts w:ascii="Times New Roman" w:eastAsia="Times New Roman" w:hAnsi="Times New Roman" w:cs="Times New Roman"/>
          <w:sz w:val="24"/>
          <w:szCs w:val="24"/>
          <w:lang w:eastAsia="pl-PL"/>
        </w:rPr>
        <w:t>40% - 50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%       dopuszczający        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0% - 39%         niedostateczny 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Uczeń nieobecny na sprawdzianie, kartkówce lub innej formie s</w:t>
      </w:r>
      <w:r w:rsidR="00E006AB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prawdzania wiedzy, otrzymuje „</w:t>
      </w:r>
      <w:proofErr w:type="spellStart"/>
      <w:r w:rsidR="00E006AB">
        <w:rPr>
          <w:rFonts w:ascii="Times New Roman" w:eastAsia="Times New Roman" w:hAnsi="Times New Roman" w:cs="Times New Roman"/>
          <w:sz w:val="24"/>
          <w:szCs w:val="24"/>
          <w:lang w:eastAsia="pl-PL"/>
        </w:rPr>
        <w:t>nb</w:t>
      </w:r>
      <w:proofErr w:type="spellEnd"/>
      <w:r w:rsidR="00E006A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 obowiązek podejść do jego zaliczenia w terminie 2 tygodni od dnia </w:t>
      </w:r>
      <w:bookmarkStart w:id="0" w:name="_GoBack"/>
      <w:bookmarkEnd w:id="0"/>
    </w:p>
    <w:p w:rsidR="00476A02" w:rsidRDefault="00476A02" w:rsidP="0047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ustania absencji. Uczeń, który nie zaliczy materiału w terminie ustalonym z nauczycielem, otrzymuje ocenę niedostateczną odpowiedniej wagi i kategorii.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Prace pisemne są do wglądu uczniów i rodziców.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Aby przekazać uczniowi informację o jego osiągnię</w:t>
      </w:r>
      <w:r w:rsidR="00E00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ciach edukacyjnych, 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prz</w:t>
      </w:r>
      <w:r w:rsidR="00E00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ekazuję 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zwrotną poprzez omówienie wyników sprawd</w:t>
      </w:r>
      <w:r w:rsidR="00E006AB">
        <w:rPr>
          <w:rFonts w:ascii="Times New Roman" w:eastAsia="Times New Roman" w:hAnsi="Times New Roman" w:cs="Times New Roman"/>
          <w:sz w:val="24"/>
          <w:szCs w:val="24"/>
          <w:lang w:eastAsia="pl-PL"/>
        </w:rPr>
        <w:t>zianów i kartkówek na lekcji.</w:t>
      </w:r>
      <w:r w:rsidR="00E00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006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</w:t>
      </w:r>
      <w:r w:rsidRPr="00476A02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Ocenianie bieżące z zajęć edukacyjnych ma na celu monitorowanie pracy ucznia oraz przekazywanie uczniowi informacji o jego osiągnięciach edukacyjnych pomagających w uczeniu się, poprzez wskazanie, co uczeń robi dobrze, co i jak  wymaga poprawy oraz jak powinien dalej się uczyć.</w:t>
      </w:r>
    </w:p>
    <w:p w:rsidR="00E006AB" w:rsidRDefault="00E006AB" w:rsidP="0047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Przy wystawianiu ocen śródrocznych i rocznych biorę pod uwagę średnią ocen.</w:t>
      </w:r>
    </w:p>
    <w:p w:rsidR="00E006AB" w:rsidRDefault="00E006AB" w:rsidP="0047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Ocena może być podwyższona, jeśli uczeń znacząco wyróżnia się pracą i frekwencją na zajęciach.</w:t>
      </w:r>
    </w:p>
    <w:p w:rsidR="00E006AB" w:rsidRDefault="00E006AB" w:rsidP="0047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06AB" w:rsidRPr="00476A02" w:rsidRDefault="00E006AB" w:rsidP="00476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Małgorzata Fiodorów</w:t>
      </w:r>
    </w:p>
    <w:p w:rsidR="006966F1" w:rsidRDefault="006966F1">
      <w:pPr>
        <w:rPr>
          <w:rFonts w:ascii="Calibri Light" w:eastAsia="Times New Roman" w:hAnsi="Calibri Light" w:cs="Calibri Light"/>
          <w:b/>
          <w:color w:val="2F2F2F"/>
          <w:sz w:val="21"/>
          <w:szCs w:val="21"/>
          <w:shd w:val="clear" w:color="auto" w:fill="EBEBEB"/>
          <w:lang w:eastAsia="pl-PL"/>
        </w:rPr>
      </w:pPr>
    </w:p>
    <w:p w:rsidR="00E006AB" w:rsidRDefault="00E006AB">
      <w:pPr>
        <w:rPr>
          <w:rFonts w:ascii="Calibri Light" w:eastAsia="Times New Roman" w:hAnsi="Calibri Light" w:cs="Calibri Light"/>
          <w:b/>
          <w:color w:val="2F2F2F"/>
          <w:sz w:val="21"/>
          <w:szCs w:val="21"/>
          <w:shd w:val="clear" w:color="auto" w:fill="EBEBEB"/>
          <w:lang w:eastAsia="pl-PL"/>
        </w:rPr>
      </w:pPr>
    </w:p>
    <w:p w:rsidR="00E006AB" w:rsidRDefault="00E006AB">
      <w:pPr>
        <w:rPr>
          <w:rFonts w:ascii="Calibri Light" w:eastAsia="Times New Roman" w:hAnsi="Calibri Light" w:cs="Calibri Light"/>
          <w:b/>
          <w:color w:val="2F2F2F"/>
          <w:sz w:val="21"/>
          <w:szCs w:val="21"/>
          <w:shd w:val="clear" w:color="auto" w:fill="EBEBEB"/>
          <w:lang w:eastAsia="pl-PL"/>
        </w:rPr>
      </w:pPr>
    </w:p>
    <w:p w:rsidR="00E006AB" w:rsidRDefault="00E006AB"/>
    <w:sectPr w:rsidR="00E0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A3C99"/>
    <w:multiLevelType w:val="multilevel"/>
    <w:tmpl w:val="1482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02"/>
    <w:rsid w:val="00476A02"/>
    <w:rsid w:val="006966F1"/>
    <w:rsid w:val="008512CA"/>
    <w:rsid w:val="00A455D3"/>
    <w:rsid w:val="00E0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0D69D-0F80-42E2-9170-1A46884A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1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1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6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2023-12-06T21:21:00Z</dcterms:created>
  <dcterms:modified xsi:type="dcterms:W3CDTF">2023-12-06T21:45:00Z</dcterms:modified>
</cp:coreProperties>
</file>