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5C" w:rsidRPr="00CA6F4E" w:rsidRDefault="00061DCE">
      <w:pPr>
        <w:rPr>
          <w:b/>
          <w:i/>
          <w:sz w:val="40"/>
          <w:szCs w:val="40"/>
          <w:u w:val="single"/>
        </w:rPr>
      </w:pPr>
      <w:r w:rsidRPr="00CA6F4E">
        <w:rPr>
          <w:b/>
          <w:i/>
          <w:sz w:val="40"/>
          <w:szCs w:val="40"/>
          <w:u w:val="single"/>
        </w:rPr>
        <w:t xml:space="preserve">Przedmiotowy </w:t>
      </w:r>
      <w:r w:rsidRPr="00CA6F4E">
        <w:rPr>
          <w:sz w:val="40"/>
          <w:szCs w:val="40"/>
        </w:rPr>
        <w:t>system</w:t>
      </w:r>
      <w:r w:rsidRPr="00CA6F4E">
        <w:rPr>
          <w:b/>
          <w:i/>
          <w:sz w:val="40"/>
          <w:szCs w:val="40"/>
          <w:u w:val="single"/>
        </w:rPr>
        <w:t xml:space="preserve"> oceniania z przedmiotów zawodowych dla zawodu BLACHARZ /LAKIERNIK oraz dla poszczególnych przedmiotów logistycznych  ZS2  we Wrocławiu wraz z wymaganiami dla uczniów o specjalnych potrzebach edukacyjnych</w:t>
      </w:r>
    </w:p>
    <w:p w:rsidR="00491851" w:rsidRPr="00491851" w:rsidRDefault="00491851" w:rsidP="001E2229">
      <w:pPr>
        <w:jc w:val="right"/>
        <w:rPr>
          <w:sz w:val="20"/>
          <w:szCs w:val="20"/>
        </w:rPr>
      </w:pPr>
    </w:p>
    <w:p w:rsidR="00061DCE" w:rsidRPr="00CA6F4E" w:rsidRDefault="00061DCE" w:rsidP="00061DC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A6F4E">
        <w:rPr>
          <w:b/>
          <w:i/>
          <w:sz w:val="28"/>
          <w:szCs w:val="28"/>
          <w:u w:val="single"/>
        </w:rPr>
        <w:t>Cele oceniania:</w:t>
      </w:r>
      <w:r>
        <w:t xml:space="preserve">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poinformowanie ucznia o poziomie jego osiągnięć edukacyjnych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z przedmiotów </w:t>
      </w:r>
      <w:r w:rsidRPr="001E2229">
        <w:rPr>
          <w:sz w:val="24"/>
          <w:szCs w:val="24"/>
          <w:u w:val="single"/>
        </w:rPr>
        <w:t>BLACHARZ / LAKIERNIK</w:t>
      </w:r>
      <w:r w:rsidRPr="00CA6F4E">
        <w:rPr>
          <w:sz w:val="24"/>
          <w:szCs w:val="24"/>
        </w:rPr>
        <w:t xml:space="preserve"> ,jego zachowaniu oraz postępach w tym zakresie; </w:t>
      </w:r>
    </w:p>
    <w:p w:rsidR="00061DCE" w:rsidRPr="00CA6F4E" w:rsidRDefault="00061DCE" w:rsidP="00061DC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A6F4E">
        <w:rPr>
          <w:sz w:val="24"/>
          <w:szCs w:val="24"/>
        </w:rPr>
        <w:t xml:space="preserve"> Udzielenie uczniowi pomocy w samodzielnym planowaniu swojego rozwoju;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motywowanie ucznia do dalszych postępów w nauce i zachowaniu; </w:t>
      </w:r>
    </w:p>
    <w:p w:rsidR="00061DCE" w:rsidRPr="00CA6F4E" w:rsidRDefault="00061DCE" w:rsidP="00061DC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A6F4E">
        <w:rPr>
          <w:sz w:val="24"/>
          <w:szCs w:val="24"/>
        </w:rPr>
        <w:t xml:space="preserve">Dostarczenie rodzicom (prawnym opiekunom) i nauczycielom informacji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o postępach, trudnościach w nauce i specjalnych uzdolnieniach ucznia; </w:t>
      </w:r>
    </w:p>
    <w:p w:rsidR="00061DCE" w:rsidRPr="00CA6F4E" w:rsidRDefault="00061DCE" w:rsidP="00061DC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A6F4E">
        <w:rPr>
          <w:sz w:val="24"/>
          <w:szCs w:val="24"/>
        </w:rPr>
        <w:t xml:space="preserve"> Umożliwienie nauczycielom doskonalenia organizacji i metod w pracy dydaktyczno – wychowawczej;</w:t>
      </w:r>
    </w:p>
    <w:p w:rsidR="00061DCE" w:rsidRPr="00CA6F4E" w:rsidRDefault="00061DCE" w:rsidP="00061DC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A6F4E">
        <w:rPr>
          <w:sz w:val="24"/>
          <w:szCs w:val="24"/>
        </w:rPr>
        <w:t xml:space="preserve"> Udzielanie uczniowi pomocy w nauce poprzez przekazywanie informacji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o tym, co zrobił dobrze, co powinien poprawić i jak powinien się dalej uczyć.</w:t>
      </w:r>
    </w:p>
    <w:p w:rsidR="00061DCE" w:rsidRPr="00CA6F4E" w:rsidRDefault="00061DCE" w:rsidP="00061DC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A6F4E">
        <w:rPr>
          <w:sz w:val="24"/>
          <w:szCs w:val="24"/>
        </w:rPr>
        <w:t xml:space="preserve"> 2. Ocena jest informacją, w jakim stopniu uczeń spełnił wymagania programowe postawione przez nauczyciela, nie jest karą ani nagrodą. Ocenianie osiągnięć edukacyjnych ucznia polega na rozpoznaniu przez nauczycieli poziomu i postępów w opanowaniu przez ucznia wiadomości i umiejętności w stosunku do wymagań edukacyjnych wynikających z podstawy programowej, określonej w odrębnych przepisach i realizowanych w szkole programów nauczania uwzględniających tę podstawę oraz formułowaniu oceny</w:t>
      </w:r>
    </w:p>
    <w:p w:rsidR="00061DCE" w:rsidRPr="00CA6F4E" w:rsidRDefault="00061DCE" w:rsidP="00061DCE">
      <w:pPr>
        <w:pStyle w:val="Akapitzlist"/>
        <w:rPr>
          <w:b/>
          <w:sz w:val="24"/>
          <w:szCs w:val="24"/>
        </w:rPr>
      </w:pPr>
    </w:p>
    <w:p w:rsidR="00061DCE" w:rsidRPr="00491851" w:rsidRDefault="00061DCE" w:rsidP="00491851">
      <w:pPr>
        <w:ind w:left="710"/>
        <w:rPr>
          <w:b/>
          <w:i/>
          <w:sz w:val="28"/>
          <w:szCs w:val="28"/>
          <w:u w:val="single"/>
        </w:rPr>
      </w:pPr>
      <w:r w:rsidRPr="00491851">
        <w:rPr>
          <w:b/>
          <w:i/>
          <w:sz w:val="28"/>
          <w:szCs w:val="28"/>
          <w:u w:val="single"/>
        </w:rPr>
        <w:t>Wymagania na poszczególne oceny z przedmiotów BLACHARSTWO / LAKIERNIK</w:t>
      </w:r>
    </w:p>
    <w:p w:rsidR="00491851" w:rsidRPr="00CA6F4E" w:rsidRDefault="00061DCE" w:rsidP="00491851">
      <w:pPr>
        <w:pStyle w:val="Akapitzlist"/>
        <w:ind w:left="1070"/>
        <w:rPr>
          <w:sz w:val="24"/>
          <w:szCs w:val="24"/>
        </w:rPr>
      </w:pPr>
      <w:r w:rsidRPr="00CA6F4E">
        <w:rPr>
          <w:sz w:val="24"/>
          <w:szCs w:val="24"/>
        </w:rPr>
        <w:t xml:space="preserve"> Poniżej określone ogólne wymagania edukacyjne na poszczególne oceny są podstawą do opracowania wymagań edukacyjnych z poszczególnych obowiązkowych zajęć edukacyjnych. Wymagania edukacyjne mogą być określone dla poszczególnych tematów lub działów programowy</w:t>
      </w:r>
      <w:r w:rsidR="00491851" w:rsidRPr="00CA6F4E">
        <w:rPr>
          <w:sz w:val="24"/>
          <w:szCs w:val="24"/>
        </w:rPr>
        <w:t>ch z wyżej wymienionych przedmiotów</w:t>
      </w:r>
    </w:p>
    <w:p w:rsidR="00491851" w:rsidRDefault="00491851" w:rsidP="00491851">
      <w:pPr>
        <w:pStyle w:val="Akapitzlist"/>
        <w:ind w:left="1070"/>
      </w:pPr>
    </w:p>
    <w:p w:rsidR="00491851" w:rsidRPr="00491851" w:rsidRDefault="00491851" w:rsidP="00491851">
      <w:pPr>
        <w:pStyle w:val="Akapitzlist"/>
        <w:ind w:left="1070"/>
        <w:rPr>
          <w:b/>
          <w:i/>
          <w:u w:val="single"/>
        </w:rPr>
      </w:pPr>
    </w:p>
    <w:p w:rsidR="00491851" w:rsidRPr="00CA6F4E" w:rsidRDefault="00061DCE" w:rsidP="00491851">
      <w:pPr>
        <w:pStyle w:val="Akapitzlist"/>
        <w:ind w:left="1070"/>
        <w:rPr>
          <w:sz w:val="24"/>
          <w:szCs w:val="24"/>
        </w:rPr>
      </w:pPr>
      <w:r w:rsidRPr="00491851">
        <w:rPr>
          <w:b/>
          <w:i/>
          <w:sz w:val="36"/>
          <w:szCs w:val="36"/>
          <w:u w:val="single"/>
        </w:rPr>
        <w:t>Ocenę celującą</w:t>
      </w:r>
      <w:r>
        <w:t xml:space="preserve"> </w:t>
      </w:r>
      <w:r w:rsidRPr="00CA6F4E">
        <w:rPr>
          <w:sz w:val="24"/>
          <w:szCs w:val="24"/>
        </w:rPr>
        <w:t xml:space="preserve">otrzymuje uczeń, który: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opanował wiedzę i umiejętności znacznie wykraczające poza program nauczania,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opanował pełny zakres </w:t>
      </w:r>
      <w:r w:rsidRPr="00CA6F4E">
        <w:rPr>
          <w:sz w:val="24"/>
          <w:szCs w:val="24"/>
        </w:rPr>
        <w:lastRenderedPageBreak/>
        <w:t xml:space="preserve">wiadomości i umiejętności określone w wymaganiach edukacyjnych,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samodzielnie rozwiązuje problemy związane z zawodem logistycznym,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umiejętnie stosuje wiedzę i umiejętności z innych przedmiotów logistycznych,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biegle stosuje terminologię wła</w:t>
      </w:r>
      <w:r w:rsidR="00491851" w:rsidRPr="00CA6F4E">
        <w:rPr>
          <w:sz w:val="24"/>
          <w:szCs w:val="24"/>
        </w:rPr>
        <w:t xml:space="preserve">ściwą dla zawodu </w:t>
      </w:r>
      <w:r w:rsidR="00491851" w:rsidRPr="001E2229">
        <w:rPr>
          <w:sz w:val="24"/>
          <w:szCs w:val="24"/>
          <w:u w:val="single"/>
        </w:rPr>
        <w:t>BLACHARZ /LAKIERNIK</w:t>
      </w:r>
      <w:r w:rsidR="00491851" w:rsidRPr="00CA6F4E">
        <w:rPr>
          <w:sz w:val="24"/>
          <w:szCs w:val="24"/>
        </w:rPr>
        <w:t xml:space="preserve"> </w:t>
      </w:r>
      <w:r w:rsidRPr="00CA6F4E">
        <w:rPr>
          <w:sz w:val="24"/>
          <w:szCs w:val="24"/>
        </w:rPr>
        <w:t xml:space="preserve">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analizuje i ocenia rozwiązania problemów,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trafnie wykorzystuje wiedzę teoretyczną do rozwiązywania problemów praktycznych,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planuje proces rozwiązywania problemów, proponuje oryginalne, twórcze rozwiązania,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wykazuje zainteresowaniem zawodem,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bierze udział w konkursach, olimpiadach związanych z zawodem. </w:t>
      </w:r>
    </w:p>
    <w:p w:rsidR="00491851" w:rsidRDefault="00491851" w:rsidP="00491851">
      <w:pPr>
        <w:pStyle w:val="Akapitzlist"/>
        <w:ind w:left="1070"/>
      </w:pPr>
    </w:p>
    <w:p w:rsidR="00491851" w:rsidRPr="00CA6F4E" w:rsidRDefault="00061DCE" w:rsidP="00491851">
      <w:pPr>
        <w:pStyle w:val="Akapitzlist"/>
        <w:ind w:left="1070"/>
        <w:rPr>
          <w:sz w:val="24"/>
          <w:szCs w:val="24"/>
        </w:rPr>
      </w:pPr>
      <w:r w:rsidRPr="00491851">
        <w:rPr>
          <w:b/>
          <w:i/>
          <w:sz w:val="32"/>
          <w:szCs w:val="32"/>
          <w:u w:val="single"/>
        </w:rPr>
        <w:t>Ocenę bardzo dobrą</w:t>
      </w:r>
      <w:r w:rsidRPr="00491851">
        <w:rPr>
          <w:b/>
          <w:u w:val="single"/>
        </w:rPr>
        <w:t xml:space="preserve"> </w:t>
      </w:r>
      <w:r w:rsidRPr="00CA6F4E">
        <w:rPr>
          <w:sz w:val="24"/>
          <w:szCs w:val="24"/>
        </w:rPr>
        <w:t xml:space="preserve">otrzymuje uczeń, który: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opanował wiadomości i umiejętności zawodowe w stopniu gwarantującym wysoki poziom kwalifikacji zawodowych w zawodzie technik logistyk.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samodzielnie rozwiązuje problemy teoretyczne i praktyczne związane z zawodem,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sprawnie posługuje się terminologią właściwą dla zawodu </w:t>
      </w:r>
      <w:r w:rsidR="00491851" w:rsidRPr="001E2229">
        <w:rPr>
          <w:sz w:val="24"/>
          <w:szCs w:val="24"/>
          <w:u w:val="single"/>
        </w:rPr>
        <w:t>LAKIERNIK /BLACHARZ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potrafi argumentować własne rozwiązania problemów,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potrafi dokonać analizy problemu,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potrafi rozwiązywać zadania nietypowe związane z zawodem,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wykorzystuje wiedzę teoretyczną do rozwiązywania zadań praktycznych,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jest aktywny na lekcjach, 7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wykonuje prace w sposób estetyczny,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pracuje systematycznie,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stosuje się do zasad bhp właściwych w zawodzie. </w:t>
      </w:r>
    </w:p>
    <w:p w:rsidR="00491851" w:rsidRPr="00CA6F4E" w:rsidRDefault="00491851" w:rsidP="00491851">
      <w:pPr>
        <w:pStyle w:val="Akapitzlist"/>
        <w:ind w:left="1070"/>
        <w:rPr>
          <w:sz w:val="24"/>
          <w:szCs w:val="24"/>
        </w:rPr>
      </w:pPr>
    </w:p>
    <w:p w:rsidR="00491851" w:rsidRPr="00CA6F4E" w:rsidRDefault="00061DCE" w:rsidP="00491851">
      <w:pPr>
        <w:pStyle w:val="Akapitzlist"/>
        <w:ind w:left="1070"/>
        <w:rPr>
          <w:sz w:val="24"/>
          <w:szCs w:val="24"/>
        </w:rPr>
      </w:pPr>
      <w:r w:rsidRPr="00491851">
        <w:rPr>
          <w:b/>
          <w:i/>
          <w:sz w:val="36"/>
          <w:szCs w:val="36"/>
          <w:u w:val="single"/>
        </w:rPr>
        <w:t>Ocenę dobrą</w:t>
      </w:r>
      <w:r>
        <w:t xml:space="preserve"> </w:t>
      </w:r>
      <w:r w:rsidRPr="00CA6F4E">
        <w:rPr>
          <w:sz w:val="24"/>
          <w:szCs w:val="24"/>
        </w:rPr>
        <w:t xml:space="preserve">otrzymuje uczeń, który: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opanował wiadomości i umiejętności właściwe dla zawodu </w:t>
      </w:r>
      <w:r w:rsidR="001E2229" w:rsidRPr="001E2229">
        <w:rPr>
          <w:sz w:val="24"/>
          <w:szCs w:val="24"/>
          <w:u w:val="single"/>
        </w:rPr>
        <w:t>BLACHARZ/LAKIERNIK</w:t>
      </w:r>
      <w:r w:rsidR="001E2229">
        <w:rPr>
          <w:sz w:val="24"/>
          <w:szCs w:val="24"/>
        </w:rPr>
        <w:t xml:space="preserve"> </w:t>
      </w:r>
      <w:r w:rsidRPr="00CA6F4E">
        <w:rPr>
          <w:sz w:val="24"/>
          <w:szCs w:val="24"/>
        </w:rPr>
        <w:t xml:space="preserve">w stopniu pozwalającym na skuteczne wykonywanie zawodu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braki, jakie posiada pozwalają na wykonywanie czynności zawodowych, potrafi prawidłowo rozpoznać problem zawodowy i zaproponować typowy sposób rozwiązania,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zna i stosuje pojęcia i zasady właściwe dla zawodu,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zna i stosuje zasady bhp właściwe dla zawodu,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potrafi stosować poznane procedury do wykonania zadania praktycznego,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potrafi poprawić wskazany przez nauczyciela błąd w wykonywanym zadaniu,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dobrze posługuje się podstawową terminologią zawodową logistyczną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potrafi samodzielnie rozwiązać typowy problem teoretyczny i praktyczny,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potrafi prawidłowo interpretować teksty i schematy fachowe,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jest aktywny na lekcjach,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prace domowe (rysunki, projekty) są wykonane starannie z niewielkimi błędami. </w:t>
      </w:r>
    </w:p>
    <w:p w:rsidR="00491851" w:rsidRPr="00CA6F4E" w:rsidRDefault="00491851" w:rsidP="00491851">
      <w:pPr>
        <w:pStyle w:val="Akapitzlist"/>
        <w:ind w:left="1070"/>
        <w:rPr>
          <w:b/>
          <w:i/>
          <w:sz w:val="24"/>
          <w:szCs w:val="24"/>
          <w:u w:val="single"/>
        </w:rPr>
      </w:pPr>
    </w:p>
    <w:p w:rsidR="00491851" w:rsidRPr="00CA6F4E" w:rsidRDefault="00061DCE" w:rsidP="00491851">
      <w:pPr>
        <w:pStyle w:val="Akapitzlist"/>
        <w:ind w:left="1070"/>
        <w:rPr>
          <w:sz w:val="24"/>
          <w:szCs w:val="24"/>
        </w:rPr>
      </w:pPr>
      <w:r w:rsidRPr="00491851">
        <w:rPr>
          <w:b/>
          <w:i/>
          <w:sz w:val="40"/>
          <w:szCs w:val="40"/>
          <w:u w:val="single"/>
        </w:rPr>
        <w:t>Ocenę dostateczną</w:t>
      </w:r>
      <w:r>
        <w:t xml:space="preserve"> </w:t>
      </w:r>
      <w:r w:rsidRPr="00CA6F4E">
        <w:rPr>
          <w:sz w:val="24"/>
          <w:szCs w:val="24"/>
        </w:rPr>
        <w:t xml:space="preserve">otrzymuje uczeń, który: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opanował podstawowe wiadomości i umiejętności zawodowe w zakresie pozwalającym na rozwiązywanie większości problemów i zadań w danym zawodzie </w:t>
      </w:r>
      <w:r w:rsidR="00491851" w:rsidRPr="001E2229">
        <w:rPr>
          <w:sz w:val="24"/>
          <w:szCs w:val="24"/>
          <w:u w:val="single"/>
        </w:rPr>
        <w:t>BLACHARZ /LAKIERNIK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zna podstawowe pojęcia, zasady i prawa właściwe dla danego zawodu,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przy pomocy nauczyciela potrafi dokonać analizy typowego problemu zawodowego i zaproponować rozwiązanie,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przy pomocy nauczyciela potrafi określić </w:t>
      </w:r>
      <w:r w:rsidRPr="00CA6F4E">
        <w:rPr>
          <w:sz w:val="24"/>
          <w:szCs w:val="24"/>
        </w:rPr>
        <w:lastRenderedPageBreak/>
        <w:t xml:space="preserve">nieprawidłowości w rozwiązaniu i poprawić błędy,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posługuje się terminologią fachową z błędami, 8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wykonane prace zawierają błędy, które pozwalają po wprowadzeniu poprawek na prawidłowe rozwiązania problemu,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potrafi stosować poznane wcześniej typowe rozwiązania. </w:t>
      </w:r>
    </w:p>
    <w:p w:rsidR="00491851" w:rsidRPr="00CA6F4E" w:rsidRDefault="00491851" w:rsidP="00491851">
      <w:pPr>
        <w:pStyle w:val="Akapitzlist"/>
        <w:ind w:left="1070"/>
        <w:rPr>
          <w:b/>
          <w:i/>
          <w:sz w:val="24"/>
          <w:szCs w:val="24"/>
          <w:u w:val="single"/>
        </w:rPr>
      </w:pPr>
    </w:p>
    <w:p w:rsidR="00491851" w:rsidRPr="00CA6F4E" w:rsidRDefault="00061DCE" w:rsidP="00491851">
      <w:pPr>
        <w:pStyle w:val="Akapitzlist"/>
        <w:ind w:left="1070"/>
        <w:rPr>
          <w:sz w:val="24"/>
          <w:szCs w:val="24"/>
        </w:rPr>
      </w:pPr>
      <w:r w:rsidRPr="00491851">
        <w:rPr>
          <w:b/>
          <w:i/>
          <w:sz w:val="36"/>
          <w:szCs w:val="36"/>
          <w:u w:val="single"/>
        </w:rPr>
        <w:t>Ocenę dopuszczającą</w:t>
      </w:r>
      <w:r>
        <w:t xml:space="preserve"> </w:t>
      </w:r>
      <w:r w:rsidRPr="00CA6F4E">
        <w:rPr>
          <w:sz w:val="24"/>
          <w:szCs w:val="24"/>
        </w:rPr>
        <w:t xml:space="preserve">otrzymuje uczeń, który: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opanował w stopniu elementarnym wiadomości i umiejętności zawodowe logistyczne w zakresie pozwalającym na rozwiązywanie większości problemów i zadań w zawodzie </w:t>
      </w:r>
      <w:r w:rsidR="00491851" w:rsidRPr="001E2229">
        <w:rPr>
          <w:sz w:val="24"/>
          <w:szCs w:val="24"/>
          <w:u w:val="single"/>
        </w:rPr>
        <w:t>LAKIERNIK /BLACHARZ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braki w wiadomościach i umiejętnościach pozwalają na wykonywanie podstawowych czynności zawodowych,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zna podstawowe zasady bhp właściwe dla zawodu i potrafi je zastosować,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wykonuje proste czynności zawodowe,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stosuje nieudolnie język zawodowy, zna podstawowe pojęcia, nazywa podstawowe przyrządy, układy, procesy itp.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braki, jakie wykazuje pozwalają na kontynuowanie kształcenia zawodowego. </w:t>
      </w:r>
    </w:p>
    <w:p w:rsidR="00491851" w:rsidRPr="00CA6F4E" w:rsidRDefault="00491851" w:rsidP="00491851">
      <w:pPr>
        <w:pStyle w:val="Akapitzlist"/>
        <w:ind w:left="1070"/>
        <w:rPr>
          <w:sz w:val="24"/>
          <w:szCs w:val="24"/>
        </w:rPr>
      </w:pPr>
    </w:p>
    <w:p w:rsidR="00491851" w:rsidRPr="00491851" w:rsidRDefault="00491851" w:rsidP="00491851">
      <w:pPr>
        <w:pStyle w:val="Akapitzlist"/>
        <w:ind w:left="1070"/>
        <w:rPr>
          <w:sz w:val="40"/>
          <w:szCs w:val="40"/>
        </w:rPr>
      </w:pPr>
    </w:p>
    <w:p w:rsidR="00061DCE" w:rsidRPr="00CA6F4E" w:rsidRDefault="00061DCE" w:rsidP="00491851">
      <w:pPr>
        <w:pStyle w:val="Akapitzlist"/>
        <w:ind w:left="1070"/>
        <w:rPr>
          <w:sz w:val="24"/>
          <w:szCs w:val="24"/>
        </w:rPr>
      </w:pPr>
      <w:r w:rsidRPr="00491851">
        <w:rPr>
          <w:b/>
          <w:i/>
          <w:sz w:val="40"/>
          <w:szCs w:val="40"/>
          <w:u w:val="single"/>
        </w:rPr>
        <w:t>Ocenę niedostateczną</w:t>
      </w:r>
      <w:r>
        <w:t xml:space="preserve"> </w:t>
      </w:r>
      <w:r w:rsidRPr="00CA6F4E">
        <w:rPr>
          <w:sz w:val="24"/>
          <w:szCs w:val="24"/>
        </w:rPr>
        <w:t xml:space="preserve">otrzymuje uczeń, który: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nie opanował wiadomości i umiejętności przewidzianych przez podstawę programową w zawodzie technik logistyk.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kształcenia w zawodzie</w:t>
      </w:r>
      <w:r w:rsidR="001E2229">
        <w:rPr>
          <w:sz w:val="24"/>
          <w:szCs w:val="24"/>
        </w:rPr>
        <w:t xml:space="preserve"> </w:t>
      </w:r>
      <w:r w:rsidR="001E2229" w:rsidRPr="001E2229">
        <w:rPr>
          <w:sz w:val="24"/>
          <w:szCs w:val="24"/>
          <w:u w:val="single"/>
        </w:rPr>
        <w:t>BLACHARZ /LAKIERNIK</w:t>
      </w:r>
      <w:r w:rsidRPr="00CA6F4E">
        <w:rPr>
          <w:sz w:val="24"/>
          <w:szCs w:val="24"/>
        </w:rPr>
        <w:t xml:space="preserve"> w zakresie pozwalającym na wykonywanie zawodu,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nie pracuje systematycznie, opuszcza zajęcia,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nie potrafi nazwać, wymienić podstawowych pojęć, zasad w zawodzie,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nie potrafi rozwiązać podstawowego, typowego problemu nawet przy pomocy nauczyciela,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nie zna elementarnych pojęć, terminów właściwych dla zawodu,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nie wykazuje zainteresowania zawodem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nie zna podstawowych zasad bhp w zawodzie, nie stosuje się do tych zasad, </w:t>
      </w:r>
      <w:r w:rsidRPr="00CA6F4E">
        <w:rPr>
          <w:sz w:val="24"/>
          <w:szCs w:val="24"/>
        </w:rPr>
        <w:sym w:font="Symbol" w:char="F02D"/>
      </w:r>
      <w:r w:rsidRPr="00CA6F4E">
        <w:rPr>
          <w:sz w:val="24"/>
          <w:szCs w:val="24"/>
        </w:rPr>
        <w:t xml:space="preserve"> braki, jakie wykazuje nie pozwalają na dalsze kształcenie zawodowe</w:t>
      </w:r>
    </w:p>
    <w:p w:rsidR="00491851" w:rsidRPr="00CA6F4E" w:rsidRDefault="00491851" w:rsidP="00491851">
      <w:pPr>
        <w:pStyle w:val="Akapitzlist"/>
        <w:ind w:left="1070"/>
        <w:rPr>
          <w:b/>
          <w:sz w:val="32"/>
          <w:szCs w:val="32"/>
          <w:u w:val="single"/>
        </w:rPr>
      </w:pPr>
    </w:p>
    <w:p w:rsidR="00CA6F4E" w:rsidRDefault="00CA6F4E" w:rsidP="00491851">
      <w:pPr>
        <w:pStyle w:val="Akapitzlist"/>
        <w:ind w:left="1070"/>
      </w:pPr>
      <w:r w:rsidRPr="00CA6F4E">
        <w:rPr>
          <w:b/>
          <w:sz w:val="32"/>
          <w:szCs w:val="32"/>
          <w:u w:val="single"/>
        </w:rPr>
        <w:t>10. UCZEŃ O SPECJALNYCH POTRZEBACH EDUKACYJNYCH</w:t>
      </w:r>
      <w:r>
        <w:t xml:space="preserve"> </w:t>
      </w:r>
    </w:p>
    <w:p w:rsidR="00491851" w:rsidRPr="00CA6F4E" w:rsidRDefault="00CA6F4E" w:rsidP="00491851">
      <w:pPr>
        <w:pStyle w:val="Akapitzlist"/>
        <w:ind w:left="1070"/>
        <w:rPr>
          <w:sz w:val="24"/>
          <w:szCs w:val="24"/>
        </w:rPr>
      </w:pPr>
      <w:r w:rsidRPr="00CA6F4E">
        <w:rPr>
          <w:sz w:val="24"/>
          <w:szCs w:val="24"/>
        </w:rPr>
        <w:t xml:space="preserve">W przypadku posiadania przez ucznia dysfunkcji, która pozwala na kontynuowanie kształcenia w zawodzie  </w:t>
      </w:r>
      <w:r w:rsidRPr="001E2229">
        <w:rPr>
          <w:sz w:val="24"/>
          <w:szCs w:val="24"/>
          <w:u w:val="single"/>
        </w:rPr>
        <w:t>BLACHARZ /LAKIERNIK</w:t>
      </w:r>
      <w:r w:rsidRPr="00CA6F4E">
        <w:rPr>
          <w:sz w:val="24"/>
          <w:szCs w:val="24"/>
        </w:rPr>
        <w:t xml:space="preserve"> nauczyciel dostosowuje wymagania edukacyjne do zaleceń zawartych w opinii poradni psychologiczno-pedagogicznej dla danego ucznia. Ocenianie ucznia o specjalnych potrzebach edukacyjnych dostosowane jest do jego indywidualnych możliwości. Uwzględnia ono zalecenia opinii lub orzeczenia PPP, jego zaangażowanie w proces dydakt</w:t>
      </w:r>
      <w:r w:rsidR="001E2229">
        <w:rPr>
          <w:sz w:val="24"/>
          <w:szCs w:val="24"/>
        </w:rPr>
        <w:t xml:space="preserve">yczny oraz postępy w nauce. </w:t>
      </w:r>
      <w:r w:rsidRPr="00CA6F4E">
        <w:rPr>
          <w:sz w:val="24"/>
          <w:szCs w:val="24"/>
        </w:rPr>
        <w:t>Bieżące oceny z zajęć edukacyjnych dla ucznia posiadającego orzeczenie o potrzebie kształcenia specjalnego ustala nauczyciel prowadzący dane zajęcia edukacyjne w stopniach według następującej skali:</w:t>
      </w:r>
    </w:p>
    <w:p w:rsidR="00CA6F4E" w:rsidRPr="00CA6F4E" w:rsidRDefault="00CA6F4E" w:rsidP="00491851">
      <w:pPr>
        <w:pStyle w:val="Akapitzlist"/>
        <w:ind w:left="1070"/>
        <w:rPr>
          <w:sz w:val="24"/>
          <w:szCs w:val="24"/>
        </w:rPr>
      </w:pPr>
    </w:p>
    <w:p w:rsidR="00CA6F4E" w:rsidRDefault="00CA6F4E" w:rsidP="00491851">
      <w:pPr>
        <w:pStyle w:val="Akapitzlist"/>
        <w:ind w:left="1070"/>
      </w:pPr>
    </w:p>
    <w:p w:rsidR="00CA6F4E" w:rsidRDefault="001E2229" w:rsidP="00491851">
      <w:pPr>
        <w:pStyle w:val="Akapitzlist"/>
        <w:ind w:left="1070"/>
      </w:pPr>
      <w:r w:rsidRPr="001E222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 xml:space="preserve"> </w:t>
      </w:r>
      <w:r w:rsidR="00CA6F4E" w:rsidRPr="00CA6F4E">
        <w:rPr>
          <w:b/>
          <w:i/>
          <w:sz w:val="32"/>
          <w:szCs w:val="32"/>
          <w:u w:val="single"/>
        </w:rPr>
        <w:t>Niedostateczny Brak wiadomości i umiejętności</w:t>
      </w:r>
      <w:r w:rsidR="00CA6F4E">
        <w:t xml:space="preserve"> </w:t>
      </w:r>
    </w:p>
    <w:p w:rsidR="00CA6F4E" w:rsidRPr="00CA6F4E" w:rsidRDefault="00CA6F4E" w:rsidP="00491851">
      <w:pPr>
        <w:pStyle w:val="Akapitzlist"/>
        <w:ind w:left="1070"/>
        <w:rPr>
          <w:sz w:val="24"/>
          <w:szCs w:val="24"/>
        </w:rPr>
      </w:pPr>
      <w:r w:rsidRPr="00CA6F4E">
        <w:rPr>
          <w:sz w:val="24"/>
          <w:szCs w:val="24"/>
        </w:rPr>
        <w:t xml:space="preserve">o kreślonych w wymaganiach edukacyjnych a braki te uniemożliwiają dalsze zdobywanie wiedzy z tego przedmiotu. Niemożliwość rozwiązywania zadań o niewielkim stopniu trudności. </w:t>
      </w:r>
    </w:p>
    <w:p w:rsidR="00CA6F4E" w:rsidRPr="00CA6F4E" w:rsidRDefault="001E2229" w:rsidP="00491851">
      <w:pPr>
        <w:pStyle w:val="Akapitzlist"/>
        <w:ind w:left="107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6F4E" w:rsidRDefault="00CA6F4E" w:rsidP="00491851">
      <w:pPr>
        <w:pStyle w:val="Akapitzlist"/>
        <w:ind w:left="1070"/>
      </w:pPr>
      <w:r w:rsidRPr="00CA6F4E">
        <w:rPr>
          <w:b/>
          <w:i/>
          <w:sz w:val="32"/>
          <w:szCs w:val="32"/>
          <w:u w:val="single"/>
        </w:rPr>
        <w:t>2, +2 Dopuszczający</w:t>
      </w:r>
      <w:r>
        <w:t xml:space="preserve"> </w:t>
      </w:r>
    </w:p>
    <w:p w:rsidR="00CA6F4E" w:rsidRPr="00CA6F4E" w:rsidRDefault="00CA6F4E" w:rsidP="00491851">
      <w:pPr>
        <w:pStyle w:val="Akapitzlist"/>
        <w:ind w:left="1070"/>
        <w:rPr>
          <w:sz w:val="24"/>
          <w:szCs w:val="24"/>
        </w:rPr>
      </w:pPr>
      <w:r w:rsidRPr="00CA6F4E">
        <w:rPr>
          <w:sz w:val="24"/>
          <w:szCs w:val="24"/>
        </w:rPr>
        <w:t xml:space="preserve">Uczeń ma braki, ale nie przekreślają one uzyskania podstawowej wiedzy w ciągu dalszej nauki, posiada umiejętności rozwiązywania typowych sytuacji społecznie dostępnych. </w:t>
      </w:r>
    </w:p>
    <w:p w:rsidR="00CA6F4E" w:rsidRPr="00CA6F4E" w:rsidRDefault="00CA6F4E" w:rsidP="00491851">
      <w:pPr>
        <w:pStyle w:val="Akapitzlist"/>
        <w:ind w:left="1070"/>
        <w:rPr>
          <w:sz w:val="24"/>
          <w:szCs w:val="24"/>
        </w:rPr>
      </w:pPr>
    </w:p>
    <w:p w:rsidR="00CA6F4E" w:rsidRDefault="00CA6F4E" w:rsidP="00491851">
      <w:pPr>
        <w:pStyle w:val="Akapitzlist"/>
        <w:ind w:left="1070"/>
      </w:pPr>
      <w:r w:rsidRPr="00CA6F4E">
        <w:rPr>
          <w:b/>
          <w:i/>
          <w:sz w:val="28"/>
          <w:szCs w:val="28"/>
          <w:u w:val="single"/>
        </w:rPr>
        <w:t>-3, 3, +3 Dostateczny</w:t>
      </w:r>
      <w:r>
        <w:t xml:space="preserve"> </w:t>
      </w:r>
    </w:p>
    <w:p w:rsidR="00CA6F4E" w:rsidRPr="00CA6F4E" w:rsidRDefault="00CA6F4E" w:rsidP="00491851">
      <w:pPr>
        <w:pStyle w:val="Akapitzlist"/>
        <w:ind w:left="1070"/>
        <w:rPr>
          <w:sz w:val="24"/>
          <w:szCs w:val="24"/>
        </w:rPr>
      </w:pPr>
      <w:r w:rsidRPr="00CA6F4E">
        <w:rPr>
          <w:sz w:val="24"/>
          <w:szCs w:val="24"/>
        </w:rPr>
        <w:t>Opanowanie programu nauczania na poziomie podstawowym, ale obejmującym wiadomości konieczne do rozwiązywania typowych zadań teoretycznych i praktycznych przy pomocy nauczyciela.</w:t>
      </w:r>
    </w:p>
    <w:p w:rsidR="00CA6F4E" w:rsidRDefault="00CA6F4E" w:rsidP="00491851">
      <w:pPr>
        <w:pStyle w:val="Akapitzlist"/>
        <w:ind w:left="1070"/>
      </w:pPr>
    </w:p>
    <w:p w:rsidR="00CA6F4E" w:rsidRDefault="00CA6F4E" w:rsidP="00491851">
      <w:pPr>
        <w:pStyle w:val="Akapitzlist"/>
        <w:ind w:left="1070"/>
      </w:pPr>
      <w:r>
        <w:t xml:space="preserve"> </w:t>
      </w:r>
      <w:r w:rsidRPr="00CA6F4E">
        <w:rPr>
          <w:b/>
          <w:i/>
          <w:sz w:val="32"/>
          <w:szCs w:val="32"/>
          <w:u w:val="single"/>
        </w:rPr>
        <w:t>-4, 4, +4 -5, 5, +5 6 Dobry Bardzo dobry Celujący</w:t>
      </w:r>
      <w:r>
        <w:t xml:space="preserve"> </w:t>
      </w:r>
    </w:p>
    <w:p w:rsidR="00CA6F4E" w:rsidRPr="00CA6F4E" w:rsidRDefault="00CA6F4E" w:rsidP="00491851">
      <w:pPr>
        <w:pStyle w:val="Akapitzlist"/>
        <w:ind w:left="1070"/>
        <w:rPr>
          <w:sz w:val="24"/>
          <w:szCs w:val="24"/>
        </w:rPr>
      </w:pPr>
      <w:r w:rsidRPr="00CA6F4E">
        <w:rPr>
          <w:sz w:val="24"/>
          <w:szCs w:val="24"/>
        </w:rPr>
        <w:t>Opanowanie wiadomości na poziomie przekraczającym poziom podstawowy. Uczeń potrafi wyciągnąć wnioski adekwatne do sytuacji lub wykazać się wiedzą ucznia szkoły ogólnodostępnej.</w:t>
      </w:r>
    </w:p>
    <w:p w:rsidR="00CA6F4E" w:rsidRPr="00CA6F4E" w:rsidRDefault="00CA6F4E" w:rsidP="00491851">
      <w:pPr>
        <w:pStyle w:val="Akapitzlist"/>
        <w:ind w:left="1070"/>
        <w:rPr>
          <w:sz w:val="24"/>
          <w:szCs w:val="24"/>
        </w:rPr>
      </w:pPr>
    </w:p>
    <w:p w:rsidR="00CA6F4E" w:rsidRDefault="00CA6F4E" w:rsidP="00491851">
      <w:pPr>
        <w:pStyle w:val="Akapitzlist"/>
        <w:ind w:left="1070"/>
      </w:pPr>
      <w:r>
        <w:t xml:space="preserve">                                                                                                          HENRYK      SZATON</w:t>
      </w:r>
    </w:p>
    <w:p w:rsidR="00CA6F4E" w:rsidRDefault="00CA6F4E" w:rsidP="00491851">
      <w:pPr>
        <w:pStyle w:val="Akapitzlist"/>
        <w:ind w:left="1070"/>
      </w:pPr>
    </w:p>
    <w:sectPr w:rsidR="00CA6F4E" w:rsidSect="00CA6F4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64" w:rsidRDefault="00AF1E64" w:rsidP="00CA6F4E">
      <w:pPr>
        <w:spacing w:after="0" w:line="240" w:lineRule="auto"/>
      </w:pPr>
      <w:r>
        <w:separator/>
      </w:r>
    </w:p>
  </w:endnote>
  <w:endnote w:type="continuationSeparator" w:id="0">
    <w:p w:rsidR="00AF1E64" w:rsidRDefault="00AF1E64" w:rsidP="00CA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64" w:rsidRDefault="00AF1E64" w:rsidP="00CA6F4E">
      <w:pPr>
        <w:spacing w:after="0" w:line="240" w:lineRule="auto"/>
      </w:pPr>
      <w:r>
        <w:separator/>
      </w:r>
    </w:p>
  </w:footnote>
  <w:footnote w:type="continuationSeparator" w:id="0">
    <w:p w:rsidR="00AF1E64" w:rsidRDefault="00AF1E64" w:rsidP="00CA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F620A"/>
    <w:multiLevelType w:val="hybridMultilevel"/>
    <w:tmpl w:val="411A0BD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61DCE"/>
    <w:rsid w:val="00061DCE"/>
    <w:rsid w:val="001E2229"/>
    <w:rsid w:val="00491851"/>
    <w:rsid w:val="005C3A5C"/>
    <w:rsid w:val="00AF1E64"/>
    <w:rsid w:val="00CA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A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6F4E"/>
  </w:style>
  <w:style w:type="paragraph" w:styleId="Stopka">
    <w:name w:val="footer"/>
    <w:basedOn w:val="Normalny"/>
    <w:link w:val="StopkaZnak"/>
    <w:uiPriority w:val="99"/>
    <w:semiHidden/>
    <w:unhideWhenUsed/>
    <w:rsid w:val="00CA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</cp:revision>
  <dcterms:created xsi:type="dcterms:W3CDTF">2024-01-10T21:35:00Z</dcterms:created>
  <dcterms:modified xsi:type="dcterms:W3CDTF">2024-01-10T22:13:00Z</dcterms:modified>
</cp:coreProperties>
</file>